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9062" w14:textId="30960A45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202</w:t>
      </w:r>
      <w:r w:rsidR="00BD17E3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/202</w:t>
      </w:r>
      <w:r w:rsidR="00BD17E3">
        <w:rPr>
          <w:rFonts w:ascii="Garamond" w:hAnsi="Garamond"/>
          <w:b/>
          <w:sz w:val="24"/>
          <w:szCs w:val="24"/>
        </w:rPr>
        <w:t>4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14:paraId="55B7DEC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648D11D5" w14:textId="77777777" w:rsidTr="0016564C">
        <w:tc>
          <w:tcPr>
            <w:tcW w:w="9576" w:type="dxa"/>
          </w:tcPr>
          <w:p w14:paraId="09E9AC8B" w14:textId="501D36D9" w:rsidR="006C5218" w:rsidRPr="00C549DB" w:rsidRDefault="00EA4F9C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Institutional Research Committee</w:t>
            </w:r>
          </w:p>
        </w:tc>
      </w:tr>
    </w:tbl>
    <w:p w14:paraId="12F20135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69CCFA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40F7D837" w14:textId="77777777" w:rsidTr="0016564C">
        <w:tc>
          <w:tcPr>
            <w:tcW w:w="9576" w:type="dxa"/>
          </w:tcPr>
          <w:p w14:paraId="11E95F40" w14:textId="0237FAF0" w:rsidR="006C5218" w:rsidRPr="00C549DB" w:rsidRDefault="00BD17E3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AJ Stachelek</w:t>
            </w:r>
          </w:p>
        </w:tc>
      </w:tr>
    </w:tbl>
    <w:p w14:paraId="7F2E9822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C76CB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27902FF" w14:textId="77777777" w:rsidTr="0016564C">
        <w:tc>
          <w:tcPr>
            <w:tcW w:w="9576" w:type="dxa"/>
          </w:tcPr>
          <w:p w14:paraId="02A1C115" w14:textId="47F4A2E1" w:rsidR="006C5218" w:rsidRPr="008A1294" w:rsidRDefault="00BD17E3" w:rsidP="00A72FC3">
            <w:pPr>
              <w:pStyle w:val="ListParagraph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Denise Cummings-Clay, </w:t>
            </w:r>
            <w:proofErr w:type="spellStart"/>
            <w:r>
              <w:rPr>
                <w:rFonts w:eastAsia="Times New Roman"/>
              </w:rPr>
              <w:t>Soheli</w:t>
            </w:r>
            <w:proofErr w:type="spellEnd"/>
            <w:r>
              <w:rPr>
                <w:rFonts w:eastAsia="Times New Roman"/>
              </w:rPr>
              <w:t xml:space="preserve"> Chowdhury, Victor Torres-Velez, Eliana Cabral, Vitus </w:t>
            </w:r>
            <w:proofErr w:type="spellStart"/>
            <w:r>
              <w:rPr>
                <w:rFonts w:eastAsia="Times New Roman"/>
              </w:rPr>
              <w:t>Tindana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Ansumana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Jammeh</w:t>
            </w:r>
            <w:proofErr w:type="spellEnd"/>
            <w:r>
              <w:rPr>
                <w:rFonts w:eastAsia="Times New Roman"/>
              </w:rPr>
              <w:t>, Orlando Soto</w:t>
            </w:r>
          </w:p>
        </w:tc>
      </w:tr>
    </w:tbl>
    <w:p w14:paraId="4774A53D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9C87D4E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06A6C229" w14:textId="77777777" w:rsidTr="0016564C">
        <w:trPr>
          <w:trHeight w:val="705"/>
        </w:trPr>
        <w:tc>
          <w:tcPr>
            <w:tcW w:w="9471" w:type="dxa"/>
          </w:tcPr>
          <w:p w14:paraId="6B7BC7A4" w14:textId="3A883C51" w:rsidR="006C5218" w:rsidRPr="00C549DB" w:rsidRDefault="009D6386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9/28/2023; 10/14/2023; </w:t>
            </w:r>
            <w:r w:rsidR="00FD4582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/</w:t>
            </w:r>
            <w:r w:rsidR="00FD4582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>/2024</w:t>
            </w:r>
            <w:bookmarkStart w:id="0" w:name="_GoBack"/>
            <w:bookmarkEnd w:id="0"/>
          </w:p>
        </w:tc>
      </w:tr>
    </w:tbl>
    <w:p w14:paraId="467361CE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6BA91F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436C1545" w14:textId="77777777" w:rsidTr="0016564C">
        <w:tc>
          <w:tcPr>
            <w:tcW w:w="9576" w:type="dxa"/>
          </w:tcPr>
          <w:p w14:paraId="4E7D993A" w14:textId="2AF3FD70" w:rsidR="006C5218" w:rsidRPr="00C549DB" w:rsidRDefault="00754387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was certified as a member of this committee on November 10, 2023. The first meeting convened by Jason Buchanan in Spring 2024 was held to shift the duty of chair, and I was officially elected as the Chair at the first meeting in Spring 2024. Unfortunately, attempts at completing the assignments to this committee took about two months, at which point I did reach out to the members April 1, 2024. Unfortunately, there was no time that yielded a quorum of members, so I resent a poll on April 10</w:t>
            </w:r>
            <w:r w:rsidRPr="0075438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and resent May 2</w:t>
            </w:r>
            <w:r w:rsidRPr="00754387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>
              <w:rPr>
                <w:rFonts w:ascii="Garamond" w:hAnsi="Garamond"/>
                <w:sz w:val="24"/>
                <w:szCs w:val="24"/>
              </w:rPr>
              <w:t xml:space="preserve"> due to lack of responses. We had a common possible time that we were unable to schedule, as all the systems went down. Once I obtain the membership list for this committee for the next academic year, I will immediately convene to get this committee up and running.  </w:t>
            </w:r>
          </w:p>
        </w:tc>
      </w:tr>
    </w:tbl>
    <w:p w14:paraId="2478D1AF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4A10E35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4EE665D" w14:textId="77777777" w:rsidR="006C5218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STUDETS BEEN </w:t>
      </w:r>
      <w:r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14:paraId="48D9A486" w14:textId="77777777" w:rsidR="006C5218" w:rsidRPr="00C549DB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5D9E012" w14:textId="77777777" w:rsidTr="0016564C">
        <w:tc>
          <w:tcPr>
            <w:tcW w:w="9576" w:type="dxa"/>
            <w:shd w:val="clear" w:color="auto" w:fill="auto"/>
          </w:tcPr>
          <w:p w14:paraId="60897EFF" w14:textId="75021171" w:rsidR="006C5218" w:rsidRPr="00C549DB" w:rsidRDefault="00754387" w:rsidP="006C521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After two months, we had finally solidified membership – unfortunately, no one met.</w:t>
            </w:r>
            <w:r w:rsidR="009D638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6275C770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B3D5F1" w14:textId="7BD60D2F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Will you be willing to call the first meeting of the committee once it is certified by the Comm</w:t>
      </w:r>
      <w:r>
        <w:rPr>
          <w:rFonts w:ascii="Garamond" w:hAnsi="Garamond"/>
          <w:b/>
          <w:sz w:val="24"/>
          <w:szCs w:val="24"/>
        </w:rPr>
        <w:t>ittee on Committees in Fall 202</w:t>
      </w:r>
      <w:r w:rsidR="00754387">
        <w:rPr>
          <w:rFonts w:ascii="Garamond" w:hAnsi="Garamond"/>
          <w:b/>
          <w:sz w:val="24"/>
          <w:szCs w:val="24"/>
        </w:rPr>
        <w:t>4</w:t>
      </w:r>
      <w:r w:rsidRPr="00C549DB">
        <w:rPr>
          <w:rFonts w:ascii="Garamond" w:hAnsi="Garamond"/>
          <w:b/>
          <w:sz w:val="24"/>
          <w:szCs w:val="24"/>
        </w:rPr>
        <w:t xml:space="preserve"> (at which point the new members will elect a Chair and Recording Secretary)?</w:t>
      </w:r>
    </w:p>
    <w:p w14:paraId="69232D8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5968FFA" w14:textId="15D283C0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>Yes: _</w:t>
      </w:r>
      <w:r w:rsidR="003002AF">
        <w:rPr>
          <w:rFonts w:ascii="Garamond" w:hAnsi="Garamond"/>
          <w:sz w:val="24"/>
          <w:szCs w:val="24"/>
        </w:rPr>
        <w:t xml:space="preserve">X </w:t>
      </w:r>
      <w:r w:rsidRPr="00C549DB">
        <w:rPr>
          <w:rFonts w:ascii="Garamond" w:hAnsi="Garamond"/>
          <w:sz w:val="24"/>
          <w:szCs w:val="24"/>
        </w:rPr>
        <w:t>_</w:t>
      </w:r>
      <w:r w:rsidRPr="00C549DB">
        <w:rPr>
          <w:rFonts w:ascii="Garamond" w:hAnsi="Garamond"/>
          <w:sz w:val="24"/>
          <w:szCs w:val="24"/>
        </w:rPr>
        <w:tab/>
        <w:t>No: ________________________________</w:t>
      </w:r>
    </w:p>
    <w:p w14:paraId="7C1E2DED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D4E193" w14:textId="132D60CA" w:rsidR="006C5218" w:rsidRPr="00C549DB" w:rsidRDefault="006C5218" w:rsidP="006C521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 xml:space="preserve">May </w:t>
      </w:r>
      <w:r>
        <w:rPr>
          <w:rFonts w:ascii="Garamond" w:hAnsi="Garamond"/>
          <w:b/>
          <w:i/>
          <w:color w:val="FF0000"/>
          <w:sz w:val="24"/>
          <w:szCs w:val="24"/>
        </w:rPr>
        <w:t>15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>, 202</w:t>
      </w:r>
      <w:r w:rsidR="00554D70">
        <w:rPr>
          <w:rFonts w:ascii="Garamond" w:hAnsi="Garamond"/>
          <w:b/>
          <w:i/>
          <w:color w:val="FF0000"/>
          <w:sz w:val="24"/>
          <w:szCs w:val="24"/>
        </w:rPr>
        <w:t>4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w14:paraId="7DDE7D45" w14:textId="77777777" w:rsidR="006C5218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Professor Julie </w:t>
      </w:r>
      <w:proofErr w:type="spellStart"/>
      <w:r w:rsidRPr="00C549DB">
        <w:rPr>
          <w:rFonts w:ascii="Garamond" w:hAnsi="Garamond"/>
          <w:b/>
          <w:sz w:val="24"/>
          <w:szCs w:val="24"/>
        </w:rPr>
        <w:t>Trachman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and Professor Michael </w:t>
      </w:r>
      <w:proofErr w:type="spellStart"/>
      <w:r w:rsidRPr="00C549DB">
        <w:rPr>
          <w:rFonts w:ascii="Garamond" w:hAnsi="Garamond"/>
          <w:b/>
          <w:sz w:val="24"/>
          <w:szCs w:val="24"/>
        </w:rPr>
        <w:t>Gosset</w:t>
      </w:r>
      <w:proofErr w:type="spellEnd"/>
      <w:r w:rsidRPr="00C549DB">
        <w:rPr>
          <w:rFonts w:ascii="Garamond" w:hAnsi="Garamond"/>
          <w:b/>
          <w:sz w:val="24"/>
          <w:szCs w:val="24"/>
        </w:rPr>
        <w:t>, Co-Chairs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C549DB">
        <w:rPr>
          <w:rFonts w:ascii="Garamond" w:hAnsi="Garamond"/>
          <w:b/>
          <w:sz w:val="24"/>
          <w:szCs w:val="24"/>
        </w:rPr>
        <w:t>Committee on Committees as well as Prof</w:t>
      </w:r>
      <w:r>
        <w:rPr>
          <w:rFonts w:ascii="Garamond" w:hAnsi="Garamond"/>
          <w:b/>
          <w:sz w:val="24"/>
          <w:szCs w:val="24"/>
        </w:rPr>
        <w:t>essor</w:t>
      </w:r>
      <w:r w:rsidRPr="00C549DB">
        <w:rPr>
          <w:rFonts w:ascii="Garamond" w:hAnsi="Garamond"/>
          <w:b/>
          <w:sz w:val="24"/>
          <w:szCs w:val="24"/>
        </w:rPr>
        <w:t xml:space="preserve"> Ernest </w:t>
      </w:r>
      <w:proofErr w:type="spellStart"/>
      <w:r w:rsidRPr="00C549DB">
        <w:rPr>
          <w:rFonts w:ascii="Garamond" w:hAnsi="Garamond"/>
          <w:b/>
          <w:sz w:val="24"/>
          <w:szCs w:val="24"/>
        </w:rPr>
        <w:t>Ialongo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, Chair, </w:t>
      </w:r>
      <w:proofErr w:type="spellStart"/>
      <w:r w:rsidRPr="00C549DB">
        <w:rPr>
          <w:rFonts w:ascii="Garamond" w:hAnsi="Garamond"/>
          <w:b/>
          <w:sz w:val="24"/>
          <w:szCs w:val="24"/>
        </w:rPr>
        <w:t>Hostos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College Senate</w:t>
      </w:r>
    </w:p>
    <w:p w14:paraId="5B78BB19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</w:p>
    <w:p w14:paraId="41AE91D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E-mail addresses:                                                                                                                       </w:t>
      </w:r>
      <w:hyperlink r:id="rId7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jtrachman@hostos.cuny.edu</w:t>
        </w:r>
      </w:hyperlink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C549DB">
        <w:rPr>
          <w:rFonts w:ascii="Garamond" w:hAnsi="Garamond"/>
          <w:b/>
          <w:sz w:val="24"/>
          <w:szCs w:val="24"/>
        </w:rPr>
        <w:t xml:space="preserve"> ;</w:t>
      </w:r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hyperlink r:id="rId8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mgosset@hostos.cuny.edu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; </w:t>
      </w:r>
      <w:hyperlink r:id="rId9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</w:t>
      </w:r>
    </w:p>
    <w:p w14:paraId="7AE39A23" w14:textId="77777777" w:rsidR="00D0022E" w:rsidRDefault="00D0022E"/>
    <w:sectPr w:rsidR="00D0022E" w:rsidSect="00312A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D47D" w14:textId="77777777" w:rsidR="008B2D5F" w:rsidRDefault="008B2D5F">
      <w:pPr>
        <w:spacing w:after="0" w:line="240" w:lineRule="auto"/>
      </w:pPr>
      <w:r>
        <w:separator/>
      </w:r>
    </w:p>
  </w:endnote>
  <w:endnote w:type="continuationSeparator" w:id="0">
    <w:p w14:paraId="2903071F" w14:textId="77777777" w:rsidR="008B2D5F" w:rsidRDefault="008B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22D6" w14:textId="77777777" w:rsidR="00C549DB" w:rsidRDefault="007749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FC3">
      <w:rPr>
        <w:noProof/>
      </w:rPr>
      <w:t>1</w:t>
    </w:r>
    <w:r>
      <w:rPr>
        <w:noProof/>
      </w:rPr>
      <w:fldChar w:fldCharType="end"/>
    </w:r>
  </w:p>
  <w:p w14:paraId="0F4E116F" w14:textId="77777777" w:rsidR="00C549DB" w:rsidRDefault="0093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D8DBE" w14:textId="77777777" w:rsidR="008B2D5F" w:rsidRDefault="008B2D5F">
      <w:pPr>
        <w:spacing w:after="0" w:line="240" w:lineRule="auto"/>
      </w:pPr>
      <w:r>
        <w:separator/>
      </w:r>
    </w:p>
  </w:footnote>
  <w:footnote w:type="continuationSeparator" w:id="0">
    <w:p w14:paraId="29B67862" w14:textId="77777777" w:rsidR="008B2D5F" w:rsidRDefault="008B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7C0"/>
    <w:multiLevelType w:val="hybridMultilevel"/>
    <w:tmpl w:val="AA18027C"/>
    <w:lvl w:ilvl="0" w:tplc="AD24C734">
      <w:start w:val="1"/>
      <w:numFmt w:val="decimal"/>
      <w:lvlText w:val="%1."/>
      <w:lvlJc w:val="left"/>
      <w:pPr>
        <w:ind w:left="720" w:hanging="360"/>
      </w:pPr>
    </w:lvl>
    <w:lvl w:ilvl="1" w:tplc="B57CC63E">
      <w:start w:val="1"/>
      <w:numFmt w:val="lowerLetter"/>
      <w:lvlText w:val="%2."/>
      <w:lvlJc w:val="left"/>
      <w:pPr>
        <w:ind w:left="1440" w:hanging="360"/>
      </w:pPr>
    </w:lvl>
    <w:lvl w:ilvl="2" w:tplc="AD3C7C60">
      <w:start w:val="1"/>
      <w:numFmt w:val="lowerRoman"/>
      <w:lvlText w:val="%3."/>
      <w:lvlJc w:val="right"/>
      <w:pPr>
        <w:ind w:left="2160" w:hanging="180"/>
      </w:pPr>
    </w:lvl>
    <w:lvl w:ilvl="3" w:tplc="0CD2348E">
      <w:start w:val="1"/>
      <w:numFmt w:val="decimal"/>
      <w:lvlText w:val="%4."/>
      <w:lvlJc w:val="left"/>
      <w:pPr>
        <w:ind w:left="2880" w:hanging="360"/>
      </w:pPr>
    </w:lvl>
    <w:lvl w:ilvl="4" w:tplc="A3A0C1F6">
      <w:start w:val="1"/>
      <w:numFmt w:val="lowerLetter"/>
      <w:lvlText w:val="%5."/>
      <w:lvlJc w:val="left"/>
      <w:pPr>
        <w:ind w:left="3600" w:hanging="360"/>
      </w:pPr>
    </w:lvl>
    <w:lvl w:ilvl="5" w:tplc="80BAE9E2">
      <w:start w:val="1"/>
      <w:numFmt w:val="lowerRoman"/>
      <w:lvlText w:val="%6."/>
      <w:lvlJc w:val="right"/>
      <w:pPr>
        <w:ind w:left="4320" w:hanging="180"/>
      </w:pPr>
    </w:lvl>
    <w:lvl w:ilvl="6" w:tplc="14C416A4">
      <w:start w:val="1"/>
      <w:numFmt w:val="decimal"/>
      <w:lvlText w:val="%7."/>
      <w:lvlJc w:val="left"/>
      <w:pPr>
        <w:ind w:left="5040" w:hanging="360"/>
      </w:pPr>
    </w:lvl>
    <w:lvl w:ilvl="7" w:tplc="1004D4F8">
      <w:start w:val="1"/>
      <w:numFmt w:val="lowerLetter"/>
      <w:lvlText w:val="%8."/>
      <w:lvlJc w:val="left"/>
      <w:pPr>
        <w:ind w:left="5760" w:hanging="360"/>
      </w:pPr>
    </w:lvl>
    <w:lvl w:ilvl="8" w:tplc="DAC2F2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8"/>
    <w:rsid w:val="00153708"/>
    <w:rsid w:val="003002AF"/>
    <w:rsid w:val="004533C2"/>
    <w:rsid w:val="00554D70"/>
    <w:rsid w:val="00691C32"/>
    <w:rsid w:val="00694BD0"/>
    <w:rsid w:val="006C5218"/>
    <w:rsid w:val="00723B6F"/>
    <w:rsid w:val="00754387"/>
    <w:rsid w:val="00774906"/>
    <w:rsid w:val="008B2D5F"/>
    <w:rsid w:val="009307F9"/>
    <w:rsid w:val="009D6386"/>
    <w:rsid w:val="00A72FC3"/>
    <w:rsid w:val="00BD17E3"/>
    <w:rsid w:val="00C03D0E"/>
    <w:rsid w:val="00D0022E"/>
    <w:rsid w:val="00EA4F9C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786"/>
  <w14:defaultImageDpi w14:val="300"/>
  <w15:docId w15:val="{10E5B99B-4E65-4679-9C02-5F5C20C2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2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21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C52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1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2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sset@hostos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rachman@hostos.cun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alongo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Anders Stachelek</cp:lastModifiedBy>
  <cp:revision>10</cp:revision>
  <dcterms:created xsi:type="dcterms:W3CDTF">2024-09-13T16:42:00Z</dcterms:created>
  <dcterms:modified xsi:type="dcterms:W3CDTF">2024-09-18T20:17:00Z</dcterms:modified>
</cp:coreProperties>
</file>