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HYFLEX in B502 and Online Meeting,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JOIN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October 17, 2023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Acceptance of CWCC agenda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CWCC minutes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minutes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 100 – Course Change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 100 Introduction to Global Humanities. Correcting for accuracy in the prerequisites: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 or Corequisite: ENG 100 or ESL 91 or higher; or SPA 121 or Spanish ​placement if offered in Spanish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to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Professors Nicole Wallenbrock and Ana Ozuna (Humanities) presenting 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-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2578"/>
            <w:sz w:val="24"/>
            <w:szCs w:val="24"/>
            <w:u w:val="single"/>
            <w:rtl w:val="0"/>
          </w:rPr>
          <w:t xml:space="preserve">CLICK THIS LINK TO VOTE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 (only open during vote)-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2578"/>
            <w:sz w:val="24"/>
            <w:szCs w:val="24"/>
            <w:u w:val="single"/>
            <w:rtl w:val="0"/>
          </w:rPr>
          <w:t xml:space="preserve">https://forms.gle/XAVYadnzt9iiZQAA9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 101 and SPA 111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Course Change and New Course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Change SPA 101 Elementary Spanish I. Modern Languages Unit would like to divide the current SPA 101 4 credit course into a 3 credit SPA 101 lecture and a 1 credit SPA 111 language laboratory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to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Professors Nicole Wallenbrock and Ana Ozuna (Humanities) presenting 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-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2578"/>
            <w:sz w:val="24"/>
            <w:szCs w:val="24"/>
            <w:u w:val="single"/>
            <w:rtl w:val="0"/>
          </w:rPr>
          <w:t xml:space="preserve">CLICK THIS LINK TO VOTE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 (only open during vote)-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https://forms.gle/43om4ByUmy8XWG8U9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Course SPA 111 Elementary Spanish I (Laboratory). Modern Languages Unit would like to divide the current SPA 101 4 credit course into a 3 credit SPA 101 lecture and a 1 credit SPA 111 language laboratory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links to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 and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Professors Nicole Wallenbrock and Ana Ozuna (Humanities) presenting 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highlight w:val="white"/>
          <w:rtl w:val="0"/>
        </w:rPr>
        <w:t xml:space="preserve">approved at Senate on 18 May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1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Question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Will students’ ability to register for courses such as HUM 100 in Spanish be affected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College Language Policy, which specifies students take content courses in English? page 187 of the College Catalog: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https://issuu.com/hostoscollege/docs/2022-2023_college_catalog_-_hostos_community_colle/188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146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Announcements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Flowcharts for ESL, ENG, MAT gateway courses 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Flowcharts NEW ESL ENG MAT 2022 Fall.pdf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CWCC membership Fall 2023</w:t>
      </w:r>
    </w:p>
    <w:p w:rsidR="00000000" w:rsidDel="00000000" w:rsidP="00000000" w:rsidRDefault="00000000" w:rsidRPr="00000000" w14:paraId="00000015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Dean Babette Audant,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Provost's Designee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Denise Cummings Clay,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 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Kathleen Doyle,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Nancy Genova,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Behavioral and Social Sciences 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Linda Ridley,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Business, Recording Secretary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Christine Hutchins,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English, Chair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Karin Lundberg,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Language &amp; Cognition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Ana Ozuna,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Humanities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David Primak,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Silvia Reyes,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 Office of Academic Affairs, HEO</w:t>
      </w:r>
    </w:p>
    <w:p w:rsidR="00000000" w:rsidDel="00000000" w:rsidP="00000000" w:rsidRDefault="00000000" w:rsidRPr="00000000" w14:paraId="0000001A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Wendy Small-Taylor,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Curriculum Office</w:t>
      </w:r>
    </w:p>
    <w:p w:rsidR="00000000" w:rsidDel="00000000" w:rsidP="00000000" w:rsidRDefault="00000000" w:rsidRPr="00000000" w14:paraId="0000001B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Olga Steinberg,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Natural Sciences</w:t>
      </w:r>
    </w:p>
    <w:p w:rsidR="00000000" w:rsidDel="00000000" w:rsidP="00000000" w:rsidRDefault="00000000" w:rsidRPr="00000000" w14:paraId="0000001C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Jarek Stelmark,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Allied Health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Haruko Yamauchi,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Library</w:t>
      </w:r>
    </w:p>
    <w:p w:rsidR="00000000" w:rsidDel="00000000" w:rsidP="00000000" w:rsidRDefault="00000000" w:rsidRPr="00000000" w14:paraId="0000001E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TBA,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>
          <w:rFonts w:ascii="Open Sans" w:cs="Open Sans" w:eastAsia="Open Sans" w:hAnsi="Open Sans"/>
          <w:color w:val="44444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TBA,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rFonts w:ascii="Open Sans" w:cs="Open Sans" w:eastAsia="Open Sans" w:hAnsi="Open Sans"/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CWCC meetings Fall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202124"/>
          <w:rtl w:val="0"/>
        </w:rPr>
        <w:t xml:space="preserve">All meetings at 3:30 hybrid in room B502 or at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https://hostos-cuny-edu.zoom.us/j/6756681908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88" w:lineRule="auto"/>
        <w:rPr>
          <w:rFonts w:ascii="Times New Roman" w:cs="Times New Roman" w:eastAsia="Times New Roman" w:hAnsi="Times New Roman"/>
          <w:color w:val="4f2578"/>
          <w:sz w:val="24"/>
          <w:szCs w:val="24"/>
        </w:rPr>
      </w:pPr>
      <w:hyperlink r:id="rId20">
        <w:r w:rsidDel="00000000" w:rsidR="00000000" w:rsidRPr="00000000">
          <w:rPr>
            <w:rFonts w:ascii="Garamond" w:cs="Garamond" w:eastAsia="Garamond" w:hAnsi="Garamond"/>
            <w:b w:val="1"/>
            <w:color w:val="4f2578"/>
            <w:sz w:val="36"/>
            <w:szCs w:val="36"/>
            <w:u w:val="single"/>
            <w:rtl w:val="0"/>
          </w:rPr>
          <w:t xml:space="preserve">Fall 2023 Detailed Curriculum Schedule (link here)</w:t>
        </w:r>
      </w:hyperlink>
      <w:r w:rsidDel="00000000" w:rsidR="00000000" w:rsidRPr="00000000">
        <w:rPr>
          <w:rFonts w:ascii="Calibri" w:cs="Calibri" w:eastAsia="Calibri" w:hAnsi="Calibri"/>
          <w:color w:val="4f2578"/>
          <w:sz w:val="24"/>
          <w:szCs w:val="24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10.9999999999995" w:type="dxa"/>
        <w:jc w:val="left"/>
        <w:tblInd w:w="-45.0" w:type="dxa"/>
        <w:tblLayout w:type="fixed"/>
        <w:tblLook w:val="0400"/>
      </w:tblPr>
      <w:tblGrid>
        <w:gridCol w:w="1297"/>
        <w:gridCol w:w="1297"/>
        <w:gridCol w:w="1417"/>
        <w:tblGridChange w:id="0">
          <w:tblGrid>
            <w:gridCol w:w="1297"/>
            <w:gridCol w:w="1297"/>
            <w:gridCol w:w="141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CWCC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21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z8o3x2c7gszd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Christine Hutchins is inviting you to a scheduled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CWCC Meeting</w:t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This is a recurring meeting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https://hostos-cuny-edu.zoom.us/j/6756681908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+16465588656,,6756681908# US (New York)</w:t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+13017158592,,6756681908# US (Washington DC)</w:t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local number: https://hostos-cuny-edu.zoom.us/u/kdkYWLRhGs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SIP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6756681908@zoomcrc.com</w:t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H.323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162.255.37.11 (US West)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162.255.36.11 (US East)</w:t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213.19.144.110 (Amsterdam Netherlands)</w:t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213.244.140.110 (Germany)</w:t>
      </w:r>
    </w:p>
    <w:p w:rsidR="00000000" w:rsidDel="00000000" w:rsidP="00000000" w:rsidRDefault="00000000" w:rsidRPr="00000000" w14:paraId="0000005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103.122.166.55 (Australia Sydney)</w:t>
      </w:r>
    </w:p>
    <w:p w:rsidR="00000000" w:rsidDel="00000000" w:rsidP="00000000" w:rsidRDefault="00000000" w:rsidRPr="00000000" w14:paraId="0000005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103.122.167.55 (Australia Melbourne)</w:t>
      </w:r>
    </w:p>
    <w:p w:rsidR="00000000" w:rsidDel="00000000" w:rsidP="00000000" w:rsidRDefault="00000000" w:rsidRPr="00000000" w14:paraId="0000005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69.174.57.160 (Canada Toronto)</w:t>
      </w:r>
    </w:p>
    <w:p w:rsidR="00000000" w:rsidDel="00000000" w:rsidP="00000000" w:rsidRDefault="00000000" w:rsidRPr="00000000" w14:paraId="0000005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65.39.152.160 (Canada Vancouver)</w:t>
      </w:r>
    </w:p>
    <w:p w:rsidR="00000000" w:rsidDel="00000000" w:rsidP="00000000" w:rsidRDefault="00000000" w:rsidRPr="00000000" w14:paraId="0000005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207.226.132.110 (Japan Tokyo)</w:t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149.137.24.110 (Japan Osaka)</w:t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1" w:type="default"/>
      <w:footerReference r:id="rId22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ucida San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Ei2d28e4iXuQfFaZjhHNzhCexFcF3uk8SaEnj6fU9Qo/edit?usp=sharing" TargetMode="External"/><Relationship Id="rId11" Type="http://schemas.openxmlformats.org/officeDocument/2006/relationships/hyperlink" Target="https://forms.gle/XAVYadnzt9iiZQAA9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docs.google.com/document/d/1PjHuZMlFk6t5vvO9y3_yMRBAr61DlomigoywDaUbRyY/edit?usp=drive_link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cs.google.com/document/d/1FpIPazzFbeCnPibquIQYHIFbur_NLACNyla2QsESO8o/edit?usp=drive_link" TargetMode="External"/><Relationship Id="rId12" Type="http://schemas.openxmlformats.org/officeDocument/2006/relationships/hyperlink" Target="https://forms.gle/XAVYadnzt9iiZQAA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u9HvgQ4HS8b1AVVaYAkgG4vboBHxRyzSxF7o9BF0uU/edit?usp=drive_link" TargetMode="External"/><Relationship Id="rId15" Type="http://schemas.openxmlformats.org/officeDocument/2006/relationships/hyperlink" Target="https://docs.google.com/document/d/1R8yhTEOwURiNd714fiL68PoipN6gSgYVRP17hNr1xkQ/edit?usp=drive_link" TargetMode="External"/><Relationship Id="rId14" Type="http://schemas.openxmlformats.org/officeDocument/2006/relationships/hyperlink" Target="https://forms.gle/43om4ByUmy8XWG8U9" TargetMode="External"/><Relationship Id="rId17" Type="http://schemas.openxmlformats.org/officeDocument/2006/relationships/hyperlink" Target="https://issuu.com/hostoscollege/docs/2022-2023_college_catalog_-_hostos_community_colle/188" TargetMode="External"/><Relationship Id="rId16" Type="http://schemas.openxmlformats.org/officeDocument/2006/relationships/hyperlink" Target="https://docs.google.com/document/d/157_r21RGZYOwYiZJhWjJBLR4poDZTy7Q0tBTfD_qeNo/edit?usp=drive_linkk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uAYd5Vl3fZB_zRVVhAavByr_sjWY8OY8/view?usp=share_link" TargetMode="External"/><Relationship Id="rId6" Type="http://schemas.openxmlformats.org/officeDocument/2006/relationships/image" Target="media/image1.png"/><Relationship Id="rId18" Type="http://schemas.openxmlformats.org/officeDocument/2006/relationships/image" Target="media/image2.png"/><Relationship Id="rId7" Type="http://schemas.openxmlformats.org/officeDocument/2006/relationships/hyperlink" Target="https://hostos-cuny-edu.zoom.us/j/6756681908" TargetMode="External"/><Relationship Id="rId8" Type="http://schemas.openxmlformats.org/officeDocument/2006/relationships/hyperlink" Target="https://docs.google.com/document/d/1rbS74sfwYnudLHJtf7yOztJq3SAF17QO60UhMSgHayI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