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371850" cy="10382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71850" cy="1038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COLL</w:t>
      </w:r>
      <w:r w:rsidDel="00000000" w:rsidR="00000000" w:rsidRPr="00000000">
        <w:rPr>
          <w:rFonts w:ascii="Times New Roman" w:cs="Times New Roman" w:eastAsia="Times New Roman" w:hAnsi="Times New Roman"/>
          <w:b w:val="1"/>
          <w:sz w:val="28"/>
          <w:szCs w:val="28"/>
          <w:rtl w:val="0"/>
        </w:rPr>
        <w:t xml:space="preserve">EGE-WIDE CURRICULUM COMMITTEE</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Online Meeting, </w:t>
      </w:r>
      <w:hyperlink r:id="rId7">
        <w:r w:rsidDel="00000000" w:rsidR="00000000" w:rsidRPr="00000000">
          <w:rPr>
            <w:rFonts w:ascii="Times New Roman" w:cs="Times New Roman" w:eastAsia="Times New Roman" w:hAnsi="Times New Roman"/>
            <w:b w:val="1"/>
            <w:color w:val="452578"/>
            <w:sz w:val="24"/>
            <w:szCs w:val="24"/>
            <w:u w:val="single"/>
            <w:rtl w:val="0"/>
          </w:rPr>
          <w:t xml:space="preserve">CLICK THIS LINK TO JOIN</w:t>
        </w:r>
      </w:hyperlink>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Tuesday, October 31, 2023</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3:30-5:00 pm </w:t>
      </w:r>
    </w:p>
    <w:p w:rsidR="00000000" w:rsidDel="00000000" w:rsidP="00000000" w:rsidRDefault="00000000" w:rsidRPr="00000000" w14:paraId="00000006">
      <w:pPr>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8"/>
          <w:szCs w:val="28"/>
          <w:rtl w:val="0"/>
        </w:rPr>
        <w:t xml:space="preserve">Agenda</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Call to Order</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Acceptance of CWCC agenda for meeting </w:t>
      </w: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October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hyperlink r:id="rId8">
        <w:r w:rsidDel="00000000" w:rsidR="00000000" w:rsidRPr="00000000">
          <w:rPr>
            <w:rFonts w:ascii="Times New Roman" w:cs="Times New Roman" w:eastAsia="Times New Roman" w:hAnsi="Times New Roman"/>
            <w:color w:val="4f2578"/>
            <w:sz w:val="24"/>
            <w:szCs w:val="24"/>
            <w:u w:val="single"/>
            <w:rtl w:val="0"/>
          </w:rPr>
          <w:t xml:space="preserve">see link to agenda</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Approval of CWCC minutes for meeting </w:t>
      </w: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October</w:t>
      </w:r>
      <w:r w:rsidDel="00000000" w:rsidR="00000000" w:rsidRPr="00000000">
        <w:rPr>
          <w:rFonts w:ascii="Times New Roman" w:cs="Times New Roman" w:eastAsia="Times New Roman" w:hAnsi="Times New Roman"/>
          <w:sz w:val="24"/>
          <w:szCs w:val="24"/>
          <w:rtl w:val="0"/>
        </w:rPr>
        <w:t xml:space="preserve"> 2023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hyperlink r:id="rId9">
        <w:r w:rsidDel="00000000" w:rsidR="00000000" w:rsidRPr="00000000">
          <w:rPr>
            <w:rFonts w:ascii="Times New Roman" w:cs="Times New Roman" w:eastAsia="Times New Roman" w:hAnsi="Times New Roman"/>
            <w:color w:val="4f2578"/>
            <w:sz w:val="24"/>
            <w:szCs w:val="24"/>
            <w:u w:val="single"/>
            <w:rtl w:val="0"/>
          </w:rPr>
          <w:t xml:space="preserve">see link to minutes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Curricular Items – To be voted on</w:t>
      </w:r>
    </w:p>
    <w:p w:rsidR="00000000" w:rsidDel="00000000" w:rsidP="00000000" w:rsidRDefault="00000000" w:rsidRPr="00000000" w14:paraId="0000000B">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300 – Course Change</w:t>
      </w:r>
    </w:p>
    <w:p w:rsidR="00000000" w:rsidDel="00000000" w:rsidP="00000000" w:rsidRDefault="00000000" w:rsidRPr="00000000" w14:paraId="0000000C">
      <w:pPr>
        <w:numPr>
          <w:ilvl w:val="2"/>
          <w:numId w:val="2"/>
        </w:numPr>
        <w:spacing w:after="160" w:line="259" w:lineRule="auto"/>
        <w:ind w:left="2160" w:hanging="18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CSC 300 Data Structure. </w:t>
      </w:r>
      <w:r w:rsidDel="00000000" w:rsidR="00000000" w:rsidRPr="00000000">
        <w:rPr>
          <w:rFonts w:ascii="Garamond" w:cs="Garamond" w:eastAsia="Garamond" w:hAnsi="Garamond"/>
          <w:sz w:val="24"/>
          <w:szCs w:val="24"/>
          <w:rtl w:val="0"/>
        </w:rPr>
        <w:t xml:space="preserve">Updating prerequisites from “CSC 205, CSC 215” to “CSC 205 and </w:t>
      </w:r>
      <w:r w:rsidDel="00000000" w:rsidR="00000000" w:rsidRPr="00000000">
        <w:rPr>
          <w:rFonts w:ascii="Garamond" w:cs="Garamond" w:eastAsia="Garamond" w:hAnsi="Garamond"/>
          <w:sz w:val="24"/>
          <w:szCs w:val="24"/>
          <w:rtl w:val="0"/>
        </w:rPr>
        <w:t xml:space="preserve">CSC 275 and MAT 220</w:t>
      </w:r>
      <w:r w:rsidDel="00000000" w:rsidR="00000000" w:rsidRPr="00000000">
        <w:rPr>
          <w:rFonts w:ascii="Garamond" w:cs="Garamond" w:eastAsia="Garamond" w:hAnsi="Garamond"/>
          <w:sz w:val="24"/>
          <w:szCs w:val="24"/>
          <w:rtl w:val="0"/>
        </w:rPr>
        <w:t xml:space="preserve">.” C</w:t>
      </w:r>
      <w:r w:rsidDel="00000000" w:rsidR="00000000" w:rsidRPr="00000000">
        <w:rPr>
          <w:rFonts w:ascii="Garamond" w:cs="Garamond" w:eastAsia="Garamond" w:hAnsi="Garamond"/>
          <w:sz w:val="24"/>
          <w:szCs w:val="24"/>
          <w:rtl w:val="0"/>
        </w:rPr>
        <w:t xml:space="preserve">SC 275 is a continuation of CSC 215 and CSC 300 requires strong mathematical understanding (</w:t>
      </w:r>
      <w:r w:rsidDel="00000000" w:rsidR="00000000" w:rsidRPr="00000000">
        <w:rPr>
          <w:rFonts w:ascii="Garamond" w:cs="Garamond" w:eastAsia="Garamond" w:hAnsi="Garamond"/>
          <w:color w:val="4f2578"/>
          <w:sz w:val="24"/>
          <w:szCs w:val="24"/>
          <w:rtl w:val="0"/>
        </w:rPr>
        <w:t xml:space="preserve">see link to </w:t>
      </w:r>
      <w:hyperlink r:id="rId10">
        <w:r w:rsidDel="00000000" w:rsidR="00000000" w:rsidRPr="00000000">
          <w:rPr>
            <w:rFonts w:ascii="Garamond" w:cs="Garamond" w:eastAsia="Garamond" w:hAnsi="Garamond"/>
            <w:color w:val="4f2578"/>
            <w:sz w:val="24"/>
            <w:szCs w:val="24"/>
            <w:u w:val="single"/>
            <w:rtl w:val="0"/>
          </w:rPr>
          <w:t xml:space="preserve">form</w:t>
        </w:r>
      </w:hyperlink>
      <w:r w:rsidDel="00000000" w:rsidR="00000000" w:rsidRPr="00000000">
        <w:rPr>
          <w:rFonts w:ascii="Garamond" w:cs="Garamond" w:eastAsia="Garamond" w:hAnsi="Garamond"/>
          <w:sz w:val="24"/>
          <w:szCs w:val="24"/>
          <w:rtl w:val="0"/>
        </w:rPr>
        <w:t xml:space="preserve">); Professor Junghang Lee (Mathematics) presenting </w:t>
      </w:r>
      <w:r w:rsidDel="00000000" w:rsidR="00000000" w:rsidRPr="00000000">
        <w:rPr>
          <w:rFonts w:ascii="Garamond" w:cs="Garamond" w:eastAsia="Garamond" w:hAnsi="Garamond"/>
          <w:color w:val="4f2578"/>
          <w:sz w:val="24"/>
          <w:szCs w:val="24"/>
          <w:rtl w:val="0"/>
        </w:rPr>
        <w:t xml:space="preserve">-</w:t>
      </w:r>
      <w:hyperlink r:id="rId11">
        <w:r w:rsidDel="00000000" w:rsidR="00000000" w:rsidRPr="00000000">
          <w:rPr>
            <w:rFonts w:ascii="Garamond" w:cs="Garamond" w:eastAsia="Garamond" w:hAnsi="Garamond"/>
            <w:b w:val="1"/>
            <w:color w:val="4f2578"/>
            <w:sz w:val="24"/>
            <w:szCs w:val="24"/>
            <w:u w:val="single"/>
            <w:rtl w:val="0"/>
          </w:rPr>
          <w:t xml:space="preserve">CLICK THIS LINK TO VOTE</w:t>
        </w:r>
      </w:hyperlink>
      <w:r w:rsidDel="00000000" w:rsidR="00000000" w:rsidRPr="00000000">
        <w:rPr>
          <w:rFonts w:ascii="Garamond" w:cs="Garamond" w:eastAsia="Garamond" w:hAnsi="Garamond"/>
          <w:b w:val="1"/>
          <w:color w:val="4f2578"/>
          <w:sz w:val="24"/>
          <w:szCs w:val="24"/>
          <w:rtl w:val="0"/>
        </w:rPr>
        <w:t xml:space="preserve"> (only open during vote)- </w:t>
      </w:r>
    </w:p>
    <w:p w:rsidR="00000000" w:rsidDel="00000000" w:rsidP="00000000" w:rsidRDefault="00000000" w:rsidRPr="00000000" w14:paraId="0000000D">
      <w:pPr>
        <w:spacing w:after="160" w:line="259" w:lineRule="auto"/>
        <w:ind w:left="2160" w:firstLine="0"/>
        <w:rPr>
          <w:rFonts w:ascii="Garamond" w:cs="Garamond" w:eastAsia="Garamond" w:hAnsi="Garamond"/>
          <w:b w:val="1"/>
          <w:color w:val="4f2578"/>
          <w:sz w:val="24"/>
          <w:szCs w:val="24"/>
        </w:rPr>
      </w:pPr>
      <w:r w:rsidDel="00000000" w:rsidR="00000000" w:rsidRPr="00000000">
        <w:rPr>
          <w:rFonts w:ascii="Garamond" w:cs="Garamond" w:eastAsia="Garamond" w:hAnsi="Garamond"/>
          <w:b w:val="1"/>
          <w:color w:val="4f2578"/>
          <w:sz w:val="24"/>
          <w:szCs w:val="24"/>
          <w:rtl w:val="0"/>
        </w:rPr>
        <w:t xml:space="preserve">https://forms.gle/AUcwjeT19LyUNXL48</w:t>
      </w:r>
    </w:p>
    <w:p w:rsidR="00000000" w:rsidDel="00000000" w:rsidP="00000000" w:rsidRDefault="00000000" w:rsidRPr="00000000" w14:paraId="0000000E">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HLT 106 – Course Change</w:t>
      </w:r>
    </w:p>
    <w:p w:rsidR="00000000" w:rsidDel="00000000" w:rsidP="00000000" w:rsidRDefault="00000000" w:rsidRPr="00000000" w14:paraId="0000000F">
      <w:pPr>
        <w:numPr>
          <w:ilvl w:val="2"/>
          <w:numId w:val="2"/>
        </w:numPr>
        <w:spacing w:after="160" w:line="259" w:lineRule="auto"/>
        <w:ind w:left="2160" w:hanging="18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HLT 106 Introduction to Health Care (Ethics &amp; Law/Laboratory Skills). Changing the course title and course description. This course will introduce students to the health care system and satisfies an elective requirement for the Community Health Major (</w:t>
      </w:r>
      <w:r w:rsidDel="00000000" w:rsidR="00000000" w:rsidRPr="00000000">
        <w:rPr>
          <w:rFonts w:ascii="Garamond" w:cs="Garamond" w:eastAsia="Garamond" w:hAnsi="Garamond"/>
          <w:color w:val="4f2578"/>
          <w:sz w:val="24"/>
          <w:szCs w:val="24"/>
          <w:rtl w:val="0"/>
        </w:rPr>
        <w:t xml:space="preserve">see link to </w:t>
      </w:r>
      <w:hyperlink r:id="rId12">
        <w:r w:rsidDel="00000000" w:rsidR="00000000" w:rsidRPr="00000000">
          <w:rPr>
            <w:rFonts w:ascii="Garamond" w:cs="Garamond" w:eastAsia="Garamond" w:hAnsi="Garamond"/>
            <w:color w:val="4f2578"/>
            <w:sz w:val="24"/>
            <w:szCs w:val="24"/>
            <w:u w:val="single"/>
            <w:rtl w:val="0"/>
          </w:rPr>
          <w:t xml:space="preserve">form</w:t>
        </w:r>
      </w:hyperlink>
      <w:r w:rsidDel="00000000" w:rsidR="00000000" w:rsidRPr="00000000">
        <w:rPr>
          <w:rFonts w:ascii="Garamond" w:cs="Garamond" w:eastAsia="Garamond" w:hAnsi="Garamond"/>
          <w:color w:val="4f2578"/>
          <w:sz w:val="24"/>
          <w:szCs w:val="24"/>
          <w:rtl w:val="0"/>
        </w:rPr>
        <w:t xml:space="preserve"> and </w:t>
      </w:r>
      <w:hyperlink r:id="rId13">
        <w:r w:rsidDel="00000000" w:rsidR="00000000" w:rsidRPr="00000000">
          <w:rPr>
            <w:rFonts w:ascii="Garamond" w:cs="Garamond" w:eastAsia="Garamond" w:hAnsi="Garamond"/>
            <w:color w:val="4f2578"/>
            <w:sz w:val="24"/>
            <w:szCs w:val="24"/>
            <w:u w:val="single"/>
            <w:rtl w:val="0"/>
          </w:rPr>
          <w:t xml:space="preserve">syllabus</w:t>
        </w:r>
      </w:hyperlink>
      <w:r w:rsidDel="00000000" w:rsidR="00000000" w:rsidRPr="00000000">
        <w:rPr>
          <w:rFonts w:ascii="Garamond" w:cs="Garamond" w:eastAsia="Garamond" w:hAnsi="Garamond"/>
          <w:sz w:val="24"/>
          <w:szCs w:val="24"/>
          <w:rtl w:val="0"/>
        </w:rPr>
        <w:t xml:space="preserve">); Professor Elys Vasquez-Iscan (Education) presenting </w:t>
      </w:r>
      <w:r w:rsidDel="00000000" w:rsidR="00000000" w:rsidRPr="00000000">
        <w:rPr>
          <w:rFonts w:ascii="Garamond" w:cs="Garamond" w:eastAsia="Garamond" w:hAnsi="Garamond"/>
          <w:color w:val="4f2578"/>
          <w:sz w:val="24"/>
          <w:szCs w:val="24"/>
          <w:rtl w:val="0"/>
        </w:rPr>
        <w:t xml:space="preserve">-</w:t>
      </w:r>
      <w:hyperlink r:id="rId14">
        <w:r w:rsidDel="00000000" w:rsidR="00000000" w:rsidRPr="00000000">
          <w:rPr>
            <w:rFonts w:ascii="Garamond" w:cs="Garamond" w:eastAsia="Garamond" w:hAnsi="Garamond"/>
            <w:b w:val="1"/>
            <w:color w:val="4f2578"/>
            <w:sz w:val="24"/>
            <w:szCs w:val="24"/>
            <w:u w:val="single"/>
            <w:rtl w:val="0"/>
          </w:rPr>
          <w:t xml:space="preserve">CLICK THIS LINK TO VOTE</w:t>
        </w:r>
      </w:hyperlink>
      <w:r w:rsidDel="00000000" w:rsidR="00000000" w:rsidRPr="00000000">
        <w:rPr>
          <w:rFonts w:ascii="Garamond" w:cs="Garamond" w:eastAsia="Garamond" w:hAnsi="Garamond"/>
          <w:b w:val="1"/>
          <w:color w:val="4f2578"/>
          <w:sz w:val="24"/>
          <w:szCs w:val="24"/>
          <w:rtl w:val="0"/>
        </w:rPr>
        <w:t xml:space="preserve"> (only open during vote)-</w:t>
      </w:r>
    </w:p>
    <w:p w:rsidR="00000000" w:rsidDel="00000000" w:rsidP="00000000" w:rsidRDefault="00000000" w:rsidRPr="00000000" w14:paraId="00000010">
      <w:pPr>
        <w:spacing w:after="160" w:line="259" w:lineRule="auto"/>
        <w:ind w:left="2160" w:firstLine="0"/>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4f2578"/>
          <w:sz w:val="24"/>
          <w:szCs w:val="24"/>
          <w:rtl w:val="0"/>
        </w:rPr>
        <w:t xml:space="preserve">https://forms.gle/3nPdGnP6tTHgUwH36 </w:t>
      </w:r>
      <w:r w:rsidDel="00000000" w:rsidR="00000000" w:rsidRPr="00000000">
        <w:rPr>
          <w:rtl w:val="0"/>
        </w:rPr>
      </w:r>
    </w:p>
    <w:p w:rsidR="00000000" w:rsidDel="00000000" w:rsidP="00000000" w:rsidRDefault="00000000" w:rsidRPr="00000000" w14:paraId="00000011">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HLT 211 – New Course</w:t>
      </w:r>
    </w:p>
    <w:p w:rsidR="00000000" w:rsidDel="00000000" w:rsidP="00000000" w:rsidRDefault="00000000" w:rsidRPr="00000000" w14:paraId="00000012">
      <w:pPr>
        <w:numPr>
          <w:ilvl w:val="2"/>
          <w:numId w:val="2"/>
        </w:numPr>
        <w:spacing w:after="160" w:line="259" w:lineRule="auto"/>
        <w:ind w:left="2160" w:hanging="18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HLT 211 Introduction to Epidemiology. The community health degree program is lacking a course introducing student to the concept of epidemiology. This course will allow students to learn basic principles of epidemiology that they can utilize in the workforce as well as transfer to a 4 year program in public health</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4f2578"/>
          <w:sz w:val="24"/>
          <w:szCs w:val="24"/>
          <w:rtl w:val="0"/>
        </w:rPr>
        <w:t xml:space="preserve">see link to </w:t>
      </w:r>
      <w:hyperlink r:id="rId15">
        <w:r w:rsidDel="00000000" w:rsidR="00000000" w:rsidRPr="00000000">
          <w:rPr>
            <w:rFonts w:ascii="Garamond" w:cs="Garamond" w:eastAsia="Garamond" w:hAnsi="Garamond"/>
            <w:color w:val="4f2578"/>
            <w:sz w:val="24"/>
            <w:szCs w:val="24"/>
            <w:u w:val="single"/>
            <w:rtl w:val="0"/>
          </w:rPr>
          <w:t xml:space="preserve">form</w:t>
        </w:r>
      </w:hyperlink>
      <w:r w:rsidDel="00000000" w:rsidR="00000000" w:rsidRPr="00000000">
        <w:rPr>
          <w:rFonts w:ascii="Garamond" w:cs="Garamond" w:eastAsia="Garamond" w:hAnsi="Garamond"/>
          <w:color w:val="4f2578"/>
          <w:sz w:val="24"/>
          <w:szCs w:val="24"/>
          <w:rtl w:val="0"/>
        </w:rPr>
        <w:t xml:space="preserve"> and </w:t>
      </w:r>
      <w:hyperlink r:id="rId16">
        <w:r w:rsidDel="00000000" w:rsidR="00000000" w:rsidRPr="00000000">
          <w:rPr>
            <w:rFonts w:ascii="Garamond" w:cs="Garamond" w:eastAsia="Garamond" w:hAnsi="Garamond"/>
            <w:color w:val="4f2578"/>
            <w:sz w:val="24"/>
            <w:szCs w:val="24"/>
            <w:u w:val="single"/>
            <w:rtl w:val="0"/>
          </w:rPr>
          <w:t xml:space="preserve">syllabus</w:t>
        </w:r>
      </w:hyperlink>
      <w:r w:rsidDel="00000000" w:rsidR="00000000" w:rsidRPr="00000000">
        <w:rPr>
          <w:rFonts w:ascii="Garamond" w:cs="Garamond" w:eastAsia="Garamond" w:hAnsi="Garamond"/>
          <w:sz w:val="24"/>
          <w:szCs w:val="24"/>
          <w:rtl w:val="0"/>
        </w:rPr>
        <w:t xml:space="preserve">); Professor Elys Vasquez-Iscan (Education) presenting </w:t>
      </w:r>
      <w:r w:rsidDel="00000000" w:rsidR="00000000" w:rsidRPr="00000000">
        <w:rPr>
          <w:rFonts w:ascii="Garamond" w:cs="Garamond" w:eastAsia="Garamond" w:hAnsi="Garamond"/>
          <w:color w:val="4f2578"/>
          <w:sz w:val="24"/>
          <w:szCs w:val="24"/>
          <w:rtl w:val="0"/>
        </w:rPr>
        <w:t xml:space="preserve">-</w:t>
      </w:r>
      <w:hyperlink r:id="rId17">
        <w:r w:rsidDel="00000000" w:rsidR="00000000" w:rsidRPr="00000000">
          <w:rPr>
            <w:rFonts w:ascii="Garamond" w:cs="Garamond" w:eastAsia="Garamond" w:hAnsi="Garamond"/>
            <w:b w:val="1"/>
            <w:color w:val="4f2578"/>
            <w:sz w:val="24"/>
            <w:szCs w:val="24"/>
            <w:u w:val="single"/>
            <w:rtl w:val="0"/>
          </w:rPr>
          <w:t xml:space="preserve">CLICK THIS LINK TO VOTE</w:t>
        </w:r>
      </w:hyperlink>
      <w:r w:rsidDel="00000000" w:rsidR="00000000" w:rsidRPr="00000000">
        <w:rPr>
          <w:rFonts w:ascii="Garamond" w:cs="Garamond" w:eastAsia="Garamond" w:hAnsi="Garamond"/>
          <w:b w:val="1"/>
          <w:color w:val="4f2578"/>
          <w:sz w:val="24"/>
          <w:szCs w:val="24"/>
          <w:rtl w:val="0"/>
        </w:rPr>
        <w:t xml:space="preserve"> (only open during vote)- </w:t>
      </w:r>
    </w:p>
    <w:p w:rsidR="00000000" w:rsidDel="00000000" w:rsidP="00000000" w:rsidRDefault="00000000" w:rsidRPr="00000000" w14:paraId="00000013">
      <w:pPr>
        <w:spacing w:after="160" w:line="259" w:lineRule="auto"/>
        <w:ind w:left="2160" w:firstLine="0"/>
        <w:rPr/>
      </w:pPr>
      <w:r w:rsidDel="00000000" w:rsidR="00000000" w:rsidRPr="00000000">
        <w:rPr>
          <w:rFonts w:ascii="Garamond" w:cs="Garamond" w:eastAsia="Garamond" w:hAnsi="Garamond"/>
          <w:b w:val="1"/>
          <w:color w:val="4f2578"/>
          <w:sz w:val="24"/>
          <w:szCs w:val="24"/>
          <w:rtl w:val="0"/>
        </w:rPr>
        <w:t xml:space="preserve">https://forms.gle/iATBRLhdP3fEvMhf6</w:t>
      </w:r>
      <w:r w:rsidDel="00000000" w:rsidR="00000000" w:rsidRPr="00000000">
        <w:rPr>
          <w:rtl w:val="0"/>
        </w:rPr>
      </w:r>
    </w:p>
    <w:p w:rsidR="00000000" w:rsidDel="00000000" w:rsidP="00000000" w:rsidRDefault="00000000" w:rsidRPr="00000000" w14:paraId="00000014">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Aging and Health Studies – Program Revision</w:t>
      </w:r>
    </w:p>
    <w:p w:rsidR="00000000" w:rsidDel="00000000" w:rsidP="00000000" w:rsidRDefault="00000000" w:rsidRPr="00000000" w14:paraId="00000015">
      <w:pPr>
        <w:numPr>
          <w:ilvl w:val="2"/>
          <w:numId w:val="2"/>
        </w:numPr>
        <w:spacing w:after="160" w:line="259" w:lineRule="auto"/>
        <w:ind w:left="2160" w:hanging="18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Revising from A.A.S. to A.S. the degree program in Aging and Health Studies. The A.A.S. degree will remain for all students already in that major until they have completed their studies. The A.S. will begin in fall 2024 for new students initially enrolled for the fall 2024 semester.  The A.S. will facilitate transfer within CUNY for students enrolling in a four-year degree after graduating from Hostos</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4f2578"/>
          <w:sz w:val="24"/>
          <w:szCs w:val="24"/>
          <w:rtl w:val="0"/>
        </w:rPr>
        <w:t xml:space="preserve">see link to </w:t>
      </w:r>
      <w:hyperlink r:id="rId18">
        <w:r w:rsidDel="00000000" w:rsidR="00000000" w:rsidRPr="00000000">
          <w:rPr>
            <w:rFonts w:ascii="Garamond" w:cs="Garamond" w:eastAsia="Garamond" w:hAnsi="Garamond"/>
            <w:color w:val="4f2578"/>
            <w:sz w:val="24"/>
            <w:szCs w:val="24"/>
            <w:u w:val="single"/>
            <w:rtl w:val="0"/>
          </w:rPr>
          <w:t xml:space="preserve">form</w:t>
        </w:r>
      </w:hyperlink>
      <w:r w:rsidDel="00000000" w:rsidR="00000000" w:rsidRPr="00000000">
        <w:rPr>
          <w:rFonts w:ascii="Garamond" w:cs="Garamond" w:eastAsia="Garamond" w:hAnsi="Garamond"/>
          <w:sz w:val="24"/>
          <w:szCs w:val="24"/>
          <w:rtl w:val="0"/>
        </w:rPr>
        <w:t xml:space="preserve">); Professor Denise Cummings-Clay (Education) presenting </w:t>
      </w:r>
      <w:r w:rsidDel="00000000" w:rsidR="00000000" w:rsidRPr="00000000">
        <w:rPr>
          <w:rFonts w:ascii="Garamond" w:cs="Garamond" w:eastAsia="Garamond" w:hAnsi="Garamond"/>
          <w:color w:val="4f2578"/>
          <w:sz w:val="24"/>
          <w:szCs w:val="24"/>
          <w:rtl w:val="0"/>
        </w:rPr>
        <w:t xml:space="preserve">-</w:t>
      </w:r>
      <w:hyperlink r:id="rId19">
        <w:r w:rsidDel="00000000" w:rsidR="00000000" w:rsidRPr="00000000">
          <w:rPr>
            <w:rFonts w:ascii="Garamond" w:cs="Garamond" w:eastAsia="Garamond" w:hAnsi="Garamond"/>
            <w:b w:val="1"/>
            <w:color w:val="4f2578"/>
            <w:sz w:val="24"/>
            <w:szCs w:val="24"/>
            <w:u w:val="single"/>
            <w:rtl w:val="0"/>
          </w:rPr>
          <w:t xml:space="preserve">CLICK THIS LINK TO VOTE</w:t>
        </w:r>
      </w:hyperlink>
      <w:r w:rsidDel="00000000" w:rsidR="00000000" w:rsidRPr="00000000">
        <w:rPr>
          <w:rFonts w:ascii="Garamond" w:cs="Garamond" w:eastAsia="Garamond" w:hAnsi="Garamond"/>
          <w:b w:val="1"/>
          <w:color w:val="4f2578"/>
          <w:sz w:val="24"/>
          <w:szCs w:val="24"/>
          <w:rtl w:val="0"/>
        </w:rPr>
        <w:t xml:space="preserve"> (only open during vote)-</w:t>
      </w:r>
    </w:p>
    <w:p w:rsidR="00000000" w:rsidDel="00000000" w:rsidP="00000000" w:rsidRDefault="00000000" w:rsidRPr="00000000" w14:paraId="00000016">
      <w:pPr>
        <w:spacing w:after="160" w:line="259" w:lineRule="auto"/>
        <w:ind w:left="2160" w:firstLine="0"/>
        <w:rPr>
          <w:rFonts w:ascii="Garamond" w:cs="Garamond" w:eastAsia="Garamond" w:hAnsi="Garamond"/>
          <w:b w:val="1"/>
          <w:color w:val="4f2578"/>
          <w:sz w:val="24"/>
          <w:szCs w:val="24"/>
        </w:rPr>
      </w:pPr>
      <w:r w:rsidDel="00000000" w:rsidR="00000000" w:rsidRPr="00000000">
        <w:rPr>
          <w:rFonts w:ascii="Garamond" w:cs="Garamond" w:eastAsia="Garamond" w:hAnsi="Garamond"/>
          <w:b w:val="1"/>
          <w:color w:val="4f2578"/>
          <w:sz w:val="24"/>
          <w:szCs w:val="24"/>
          <w:rtl w:val="0"/>
        </w:rPr>
        <w:t xml:space="preserve">https://forms.gle/3S6mx1Mb2DiivNUU6</w:t>
      </w:r>
    </w:p>
    <w:p w:rsidR="00000000" w:rsidDel="00000000" w:rsidP="00000000" w:rsidRDefault="00000000" w:rsidRPr="00000000" w14:paraId="00000017">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FYS 100 – Experimental Course</w:t>
      </w:r>
    </w:p>
    <w:p w:rsidR="00000000" w:rsidDel="00000000" w:rsidP="00000000" w:rsidRDefault="00000000" w:rsidRPr="00000000" w14:paraId="00000018">
      <w:pPr>
        <w:numPr>
          <w:ilvl w:val="2"/>
          <w:numId w:val="2"/>
        </w:numPr>
        <w:spacing w:after="160" w:line="259" w:lineRule="auto"/>
        <w:ind w:left="2160" w:hanging="18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FYS 100 New York State of Mind: Getting Ready for College. This 1 credit first year seminar course is for high school students; as it is, College Now, HLA and other Hostos-related HS students must take a 1-credit first year seminar course at Bronx Community College. The current 3 credit college-level FYS 101 course is inappropriate for HS students. This FYS 100 will help students transition from high school to college (</w:t>
      </w:r>
      <w:r w:rsidDel="00000000" w:rsidR="00000000" w:rsidRPr="00000000">
        <w:rPr>
          <w:rFonts w:ascii="Garamond" w:cs="Garamond" w:eastAsia="Garamond" w:hAnsi="Garamond"/>
          <w:color w:val="4f2578"/>
          <w:sz w:val="24"/>
          <w:szCs w:val="24"/>
          <w:rtl w:val="0"/>
        </w:rPr>
        <w:t xml:space="preserve">see link to </w:t>
      </w:r>
      <w:hyperlink r:id="rId20">
        <w:r w:rsidDel="00000000" w:rsidR="00000000" w:rsidRPr="00000000">
          <w:rPr>
            <w:rFonts w:ascii="Garamond" w:cs="Garamond" w:eastAsia="Garamond" w:hAnsi="Garamond"/>
            <w:color w:val="4f2578"/>
            <w:sz w:val="24"/>
            <w:szCs w:val="24"/>
            <w:u w:val="single"/>
            <w:rtl w:val="0"/>
          </w:rPr>
          <w:t xml:space="preserve">form</w:t>
        </w:r>
      </w:hyperlink>
      <w:r w:rsidDel="00000000" w:rsidR="00000000" w:rsidRPr="00000000">
        <w:rPr>
          <w:rFonts w:ascii="Garamond" w:cs="Garamond" w:eastAsia="Garamond" w:hAnsi="Garamond"/>
          <w:color w:val="4f2578"/>
          <w:sz w:val="24"/>
          <w:szCs w:val="24"/>
          <w:rtl w:val="0"/>
        </w:rPr>
        <w:t xml:space="preserve"> and </w:t>
      </w:r>
      <w:hyperlink r:id="rId21">
        <w:r w:rsidDel="00000000" w:rsidR="00000000" w:rsidRPr="00000000">
          <w:rPr>
            <w:rFonts w:ascii="Garamond" w:cs="Garamond" w:eastAsia="Garamond" w:hAnsi="Garamond"/>
            <w:color w:val="4f2578"/>
            <w:sz w:val="24"/>
            <w:szCs w:val="24"/>
            <w:u w:val="single"/>
            <w:rtl w:val="0"/>
          </w:rPr>
          <w:t xml:space="preserve">syllabus</w:t>
        </w:r>
      </w:hyperlink>
      <w:r w:rsidDel="00000000" w:rsidR="00000000" w:rsidRPr="00000000">
        <w:rPr>
          <w:rFonts w:ascii="Garamond" w:cs="Garamond" w:eastAsia="Garamond" w:hAnsi="Garamond"/>
          <w:sz w:val="24"/>
          <w:szCs w:val="24"/>
          <w:rtl w:val="0"/>
        </w:rPr>
        <w:t xml:space="preserve">); Professor Gregory Marks (English) presenting </w:t>
      </w:r>
      <w:r w:rsidDel="00000000" w:rsidR="00000000" w:rsidRPr="00000000">
        <w:rPr>
          <w:rFonts w:ascii="Garamond" w:cs="Garamond" w:eastAsia="Garamond" w:hAnsi="Garamond"/>
          <w:color w:val="4f2578"/>
          <w:sz w:val="24"/>
          <w:szCs w:val="24"/>
          <w:rtl w:val="0"/>
        </w:rPr>
        <w:t xml:space="preserve">-</w:t>
      </w:r>
      <w:hyperlink r:id="rId22">
        <w:r w:rsidDel="00000000" w:rsidR="00000000" w:rsidRPr="00000000">
          <w:rPr>
            <w:rFonts w:ascii="Garamond" w:cs="Garamond" w:eastAsia="Garamond" w:hAnsi="Garamond"/>
            <w:b w:val="1"/>
            <w:color w:val="4f2578"/>
            <w:sz w:val="24"/>
            <w:szCs w:val="24"/>
            <w:u w:val="single"/>
            <w:rtl w:val="0"/>
          </w:rPr>
          <w:t xml:space="preserve">CLICK THIS LINK TO VOTE</w:t>
        </w:r>
      </w:hyperlink>
      <w:r w:rsidDel="00000000" w:rsidR="00000000" w:rsidRPr="00000000">
        <w:rPr>
          <w:rFonts w:ascii="Garamond" w:cs="Garamond" w:eastAsia="Garamond" w:hAnsi="Garamond"/>
          <w:b w:val="1"/>
          <w:color w:val="4f2578"/>
          <w:sz w:val="24"/>
          <w:szCs w:val="24"/>
          <w:rtl w:val="0"/>
        </w:rPr>
        <w:t xml:space="preserve"> (only open during vote)- </w:t>
      </w:r>
    </w:p>
    <w:p w:rsidR="00000000" w:rsidDel="00000000" w:rsidP="00000000" w:rsidRDefault="00000000" w:rsidRPr="00000000" w14:paraId="00000019">
      <w:pPr>
        <w:spacing w:after="160" w:line="259" w:lineRule="auto"/>
        <w:ind w:left="2160" w:firstLine="0"/>
        <w:rPr>
          <w:rFonts w:ascii="Garamond" w:cs="Garamond" w:eastAsia="Garamond" w:hAnsi="Garamond"/>
          <w:b w:val="1"/>
          <w:color w:val="4f2578"/>
          <w:sz w:val="24"/>
          <w:szCs w:val="24"/>
        </w:rPr>
      </w:pPr>
      <w:hyperlink r:id="rId23">
        <w:r w:rsidDel="00000000" w:rsidR="00000000" w:rsidRPr="00000000">
          <w:rPr>
            <w:rFonts w:ascii="Garamond" w:cs="Garamond" w:eastAsia="Garamond" w:hAnsi="Garamond"/>
            <w:b w:val="1"/>
            <w:color w:val="4f2578"/>
            <w:sz w:val="24"/>
            <w:szCs w:val="24"/>
            <w:u w:val="single"/>
            <w:rtl w:val="0"/>
          </w:rPr>
          <w:t xml:space="preserve">https://forms.gle/GGAoQN3QBE3Jme1r9</w:t>
        </w:r>
      </w:hyperlink>
      <w:r w:rsidDel="00000000" w:rsidR="00000000" w:rsidRPr="00000000">
        <w:rPr>
          <w:rtl w:val="0"/>
        </w:rPr>
      </w:r>
    </w:p>
    <w:p w:rsidR="00000000" w:rsidDel="00000000" w:rsidP="00000000" w:rsidRDefault="00000000" w:rsidRPr="00000000" w14:paraId="0000001A">
      <w:pPr>
        <w:spacing w:after="160" w:line="259" w:lineRule="auto"/>
        <w:ind w:left="2160" w:firstLine="0"/>
        <w:rPr>
          <w:rFonts w:ascii="Garamond" w:cs="Garamond" w:eastAsia="Garamond" w:hAnsi="Garamond"/>
          <w:sz w:val="24"/>
          <w:szCs w:val="24"/>
        </w:rPr>
      </w:pPr>
      <w:r w:rsidDel="00000000" w:rsidR="00000000" w:rsidRPr="00000000">
        <w:rPr>
          <w:rFonts w:ascii="Garamond" w:cs="Garamond" w:eastAsia="Garamond" w:hAnsi="Garamond"/>
          <w:b w:val="1"/>
          <w:color w:val="4f2578"/>
          <w:sz w:val="24"/>
          <w:szCs w:val="24"/>
          <w:rtl w:val="0"/>
        </w:rPr>
        <w:t xml:space="preserve">FYI</w:t>
      </w:r>
      <w:r w:rsidDel="00000000" w:rsidR="00000000" w:rsidRPr="00000000">
        <w:rPr>
          <w:rFonts w:ascii="Garamond" w:cs="Garamond" w:eastAsia="Garamond" w:hAnsi="Garamond"/>
          <w:sz w:val="24"/>
          <w:szCs w:val="24"/>
          <w:rtl w:val="0"/>
        </w:rPr>
        <w:t xml:space="preserve">: Policy on credit/hours is monitored by the department Chair and the Registrar’s Office and should be addressed at CWCC, as stipulated in the memo from the University Registrar sent to the colleges:</w:t>
      </w:r>
    </w:p>
    <w:p w:rsidR="00000000" w:rsidDel="00000000" w:rsidP="00000000" w:rsidRDefault="00000000" w:rsidRPr="00000000" w14:paraId="0000001B">
      <w:pPr>
        <w:spacing w:line="259" w:lineRule="auto"/>
        <w:ind w:left="2160" w:firstLine="0"/>
        <w:rPr>
          <w:rFonts w:ascii="Garamond" w:cs="Garamond" w:eastAsia="Garamond" w:hAnsi="Garamond"/>
          <w:sz w:val="24"/>
          <w:szCs w:val="24"/>
        </w:rPr>
      </w:pPr>
      <w:hyperlink r:id="rId24">
        <w:r w:rsidDel="00000000" w:rsidR="00000000" w:rsidRPr="00000000">
          <w:rPr>
            <w:rFonts w:ascii="Garamond" w:cs="Garamond" w:eastAsia="Garamond" w:hAnsi="Garamond"/>
            <w:sz w:val="24"/>
            <w:szCs w:val="24"/>
            <w:u w:val="single"/>
            <w:rtl w:val="0"/>
          </w:rPr>
          <w:t xml:space="preserve">http://www.hostos.cuny.edu/Hostos/media/SDEM/Credit-Hour-Policy-and-Procedures.pdf</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C">
      <w:pPr>
        <w:spacing w:line="259" w:lineRule="auto"/>
        <w:ind w:left="21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D">
      <w:pPr>
        <w:spacing w:line="259" w:lineRule="auto"/>
        <w:ind w:left="2160" w:firstLine="0"/>
        <w:rPr>
          <w:rFonts w:ascii="Garamond" w:cs="Garamond" w:eastAsia="Garamond" w:hAnsi="Garamond"/>
          <w:sz w:val="24"/>
          <w:szCs w:val="24"/>
          <w:u w:val="single"/>
        </w:rPr>
      </w:pPr>
      <w:hyperlink r:id="rId25">
        <w:r w:rsidDel="00000000" w:rsidR="00000000" w:rsidRPr="00000000">
          <w:rPr>
            <w:rFonts w:ascii="Garamond" w:cs="Garamond" w:eastAsia="Garamond" w:hAnsi="Garamond"/>
            <w:sz w:val="24"/>
            <w:szCs w:val="24"/>
            <w:u w:val="single"/>
            <w:rtl w:val="0"/>
          </w:rPr>
          <w:t xml:space="preserve">http://www.hostos.cuny.edu/Hostos/media/SDEM/CUNY-Registrar_-_Credit-Hour-Guidelines.pdf</w:t>
        </w:r>
      </w:hyperlink>
      <w:r w:rsidDel="00000000" w:rsidR="00000000" w:rsidRPr="00000000">
        <w:rPr>
          <w:rtl w:val="0"/>
        </w:rPr>
      </w:r>
    </w:p>
    <w:p w:rsidR="00000000" w:rsidDel="00000000" w:rsidP="00000000" w:rsidRDefault="00000000" w:rsidRPr="00000000" w14:paraId="0000001E">
      <w:pPr>
        <w:spacing w:after="160" w:line="259" w:lineRule="auto"/>
        <w:ind w:left="2160" w:firstLine="0"/>
        <w:rPr>
          <w:rFonts w:ascii="Garamond" w:cs="Garamond" w:eastAsia="Garamond" w:hAnsi="Garamond"/>
          <w:b w:val="1"/>
          <w:color w:val="4f2578"/>
          <w:sz w:val="24"/>
          <w:szCs w:val="24"/>
        </w:rPr>
      </w:pPr>
      <w:r w:rsidDel="00000000" w:rsidR="00000000" w:rsidRPr="00000000">
        <w:rPr>
          <w:rtl w:val="0"/>
        </w:rPr>
      </w:r>
    </w:p>
    <w:p w:rsidR="00000000" w:rsidDel="00000000" w:rsidP="00000000" w:rsidRDefault="00000000" w:rsidRPr="00000000" w14:paraId="0000001F">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 117 – Pathways Submission</w:t>
      </w:r>
    </w:p>
    <w:p w:rsidR="00000000" w:rsidDel="00000000" w:rsidP="00000000" w:rsidRDefault="00000000" w:rsidRPr="00000000" w14:paraId="00000020">
      <w:pPr>
        <w:numPr>
          <w:ilvl w:val="2"/>
          <w:numId w:val="2"/>
        </w:numPr>
        <w:spacing w:after="160" w:line="259" w:lineRule="auto"/>
        <w:ind w:left="2160" w:hanging="18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FRE 117 French for Heritage Speakers. (</w:t>
      </w:r>
      <w:r w:rsidDel="00000000" w:rsidR="00000000" w:rsidRPr="00000000">
        <w:rPr>
          <w:rFonts w:ascii="Garamond" w:cs="Garamond" w:eastAsia="Garamond" w:hAnsi="Garamond"/>
          <w:color w:val="4f2578"/>
          <w:sz w:val="24"/>
          <w:szCs w:val="24"/>
          <w:rtl w:val="0"/>
        </w:rPr>
        <w:t xml:space="preserve">see link to </w:t>
      </w:r>
      <w:hyperlink r:id="rId26">
        <w:r w:rsidDel="00000000" w:rsidR="00000000" w:rsidRPr="00000000">
          <w:rPr>
            <w:rFonts w:ascii="Garamond" w:cs="Garamond" w:eastAsia="Garamond" w:hAnsi="Garamond"/>
            <w:color w:val="4f2578"/>
            <w:sz w:val="24"/>
            <w:szCs w:val="24"/>
            <w:u w:val="single"/>
            <w:rtl w:val="0"/>
          </w:rPr>
          <w:t xml:space="preserve">form</w:t>
        </w:r>
      </w:hyperlink>
      <w:r w:rsidDel="00000000" w:rsidR="00000000" w:rsidRPr="00000000">
        <w:rPr>
          <w:rFonts w:ascii="Garamond" w:cs="Garamond" w:eastAsia="Garamond" w:hAnsi="Garamond"/>
          <w:color w:val="4f2578"/>
          <w:sz w:val="24"/>
          <w:szCs w:val="24"/>
          <w:rtl w:val="0"/>
        </w:rPr>
        <w:t xml:space="preserve"> and </w:t>
      </w:r>
      <w:hyperlink r:id="rId27">
        <w:r w:rsidDel="00000000" w:rsidR="00000000" w:rsidRPr="00000000">
          <w:rPr>
            <w:rFonts w:ascii="Garamond" w:cs="Garamond" w:eastAsia="Garamond" w:hAnsi="Garamond"/>
            <w:color w:val="4f2578"/>
            <w:sz w:val="24"/>
            <w:szCs w:val="24"/>
            <w:u w:val="single"/>
            <w:rtl w:val="0"/>
          </w:rPr>
          <w:t xml:space="preserve">syllabus</w:t>
        </w:r>
      </w:hyperlink>
      <w:r w:rsidDel="00000000" w:rsidR="00000000" w:rsidRPr="00000000">
        <w:rPr>
          <w:rFonts w:ascii="Garamond" w:cs="Garamond" w:eastAsia="Garamond" w:hAnsi="Garamond"/>
          <w:sz w:val="24"/>
          <w:szCs w:val="24"/>
          <w:rtl w:val="0"/>
        </w:rPr>
        <w:t xml:space="preserve">); Professor Nicole Wallenbrock (Humanities) presenting </w:t>
      </w:r>
      <w:r w:rsidDel="00000000" w:rsidR="00000000" w:rsidRPr="00000000">
        <w:rPr>
          <w:rFonts w:ascii="Garamond" w:cs="Garamond" w:eastAsia="Garamond" w:hAnsi="Garamond"/>
          <w:color w:val="4f2578"/>
          <w:sz w:val="24"/>
          <w:szCs w:val="24"/>
          <w:rtl w:val="0"/>
        </w:rPr>
        <w:t xml:space="preserve">-</w:t>
      </w:r>
      <w:hyperlink r:id="rId28">
        <w:r w:rsidDel="00000000" w:rsidR="00000000" w:rsidRPr="00000000">
          <w:rPr>
            <w:rFonts w:ascii="Garamond" w:cs="Garamond" w:eastAsia="Garamond" w:hAnsi="Garamond"/>
            <w:b w:val="1"/>
            <w:color w:val="4f2578"/>
            <w:sz w:val="24"/>
            <w:szCs w:val="24"/>
            <w:u w:val="single"/>
            <w:rtl w:val="0"/>
          </w:rPr>
          <w:t xml:space="preserve">CLICK THIS LINK TO VOTE</w:t>
        </w:r>
      </w:hyperlink>
      <w:r w:rsidDel="00000000" w:rsidR="00000000" w:rsidRPr="00000000">
        <w:rPr>
          <w:rFonts w:ascii="Garamond" w:cs="Garamond" w:eastAsia="Garamond" w:hAnsi="Garamond"/>
          <w:b w:val="1"/>
          <w:color w:val="4f2578"/>
          <w:sz w:val="24"/>
          <w:szCs w:val="24"/>
          <w:rtl w:val="0"/>
        </w:rPr>
        <w:t xml:space="preserve"> (only open during vote)- </w:t>
      </w:r>
    </w:p>
    <w:p w:rsidR="00000000" w:rsidDel="00000000" w:rsidP="00000000" w:rsidRDefault="00000000" w:rsidRPr="00000000" w14:paraId="00000021">
      <w:pPr>
        <w:spacing w:after="160" w:line="259" w:lineRule="auto"/>
        <w:ind w:left="2160" w:firstLine="0"/>
        <w:rPr>
          <w:rFonts w:ascii="Garamond" w:cs="Garamond" w:eastAsia="Garamond" w:hAnsi="Garamond"/>
          <w:b w:val="1"/>
          <w:color w:val="4f2578"/>
          <w:sz w:val="24"/>
          <w:szCs w:val="24"/>
        </w:rPr>
      </w:pPr>
      <w:r w:rsidDel="00000000" w:rsidR="00000000" w:rsidRPr="00000000">
        <w:rPr>
          <w:rFonts w:ascii="Garamond" w:cs="Garamond" w:eastAsia="Garamond" w:hAnsi="Garamond"/>
          <w:b w:val="1"/>
          <w:color w:val="4f2578"/>
          <w:sz w:val="24"/>
          <w:szCs w:val="24"/>
          <w:rtl w:val="0"/>
        </w:rPr>
        <w:t xml:space="preserve">https://forms.gle/LRo6weCeg1HArYAh7</w:t>
      </w:r>
    </w:p>
    <w:p w:rsidR="00000000" w:rsidDel="00000000" w:rsidP="00000000" w:rsidRDefault="00000000" w:rsidRPr="00000000" w14:paraId="00000022">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 141 – Pathways Submission</w:t>
      </w:r>
    </w:p>
    <w:p w:rsidR="00000000" w:rsidDel="00000000" w:rsidP="00000000" w:rsidRDefault="00000000" w:rsidRPr="00000000" w14:paraId="00000023">
      <w:pPr>
        <w:numPr>
          <w:ilvl w:val="2"/>
          <w:numId w:val="2"/>
        </w:numPr>
        <w:spacing w:after="160" w:line="259" w:lineRule="auto"/>
        <w:ind w:left="2160" w:hanging="18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HUM 141 Introduction to Global Film. (</w:t>
      </w:r>
      <w:r w:rsidDel="00000000" w:rsidR="00000000" w:rsidRPr="00000000">
        <w:rPr>
          <w:rFonts w:ascii="Garamond" w:cs="Garamond" w:eastAsia="Garamond" w:hAnsi="Garamond"/>
          <w:color w:val="4f2578"/>
          <w:sz w:val="24"/>
          <w:szCs w:val="24"/>
          <w:rtl w:val="0"/>
        </w:rPr>
        <w:t xml:space="preserve">see link to </w:t>
      </w:r>
      <w:hyperlink r:id="rId29">
        <w:r w:rsidDel="00000000" w:rsidR="00000000" w:rsidRPr="00000000">
          <w:rPr>
            <w:rFonts w:ascii="Garamond" w:cs="Garamond" w:eastAsia="Garamond" w:hAnsi="Garamond"/>
            <w:color w:val="4f2578"/>
            <w:sz w:val="24"/>
            <w:szCs w:val="24"/>
            <w:u w:val="single"/>
            <w:rtl w:val="0"/>
          </w:rPr>
          <w:t xml:space="preserve">form</w:t>
        </w:r>
      </w:hyperlink>
      <w:r w:rsidDel="00000000" w:rsidR="00000000" w:rsidRPr="00000000">
        <w:rPr>
          <w:rFonts w:ascii="Garamond" w:cs="Garamond" w:eastAsia="Garamond" w:hAnsi="Garamond"/>
          <w:color w:val="4f2578"/>
          <w:sz w:val="24"/>
          <w:szCs w:val="24"/>
          <w:rtl w:val="0"/>
        </w:rPr>
        <w:t xml:space="preserve"> and </w:t>
      </w:r>
      <w:hyperlink r:id="rId30">
        <w:r w:rsidDel="00000000" w:rsidR="00000000" w:rsidRPr="00000000">
          <w:rPr>
            <w:rFonts w:ascii="Garamond" w:cs="Garamond" w:eastAsia="Garamond" w:hAnsi="Garamond"/>
            <w:color w:val="4f2578"/>
            <w:sz w:val="24"/>
            <w:szCs w:val="24"/>
            <w:u w:val="single"/>
            <w:rtl w:val="0"/>
          </w:rPr>
          <w:t xml:space="preserve">syllabus</w:t>
        </w:r>
      </w:hyperlink>
      <w:r w:rsidDel="00000000" w:rsidR="00000000" w:rsidRPr="00000000">
        <w:rPr>
          <w:rFonts w:ascii="Garamond" w:cs="Garamond" w:eastAsia="Garamond" w:hAnsi="Garamond"/>
          <w:sz w:val="24"/>
          <w:szCs w:val="24"/>
          <w:rtl w:val="0"/>
        </w:rPr>
        <w:t xml:space="preserve">); Professor Nicole Wallenbrock (Humanities) presenting </w:t>
      </w:r>
      <w:r w:rsidDel="00000000" w:rsidR="00000000" w:rsidRPr="00000000">
        <w:rPr>
          <w:rFonts w:ascii="Garamond" w:cs="Garamond" w:eastAsia="Garamond" w:hAnsi="Garamond"/>
          <w:color w:val="4f2578"/>
          <w:sz w:val="24"/>
          <w:szCs w:val="24"/>
          <w:rtl w:val="0"/>
        </w:rPr>
        <w:t xml:space="preserve">-</w:t>
      </w:r>
      <w:hyperlink r:id="rId31">
        <w:r w:rsidDel="00000000" w:rsidR="00000000" w:rsidRPr="00000000">
          <w:rPr>
            <w:rFonts w:ascii="Garamond" w:cs="Garamond" w:eastAsia="Garamond" w:hAnsi="Garamond"/>
            <w:b w:val="1"/>
            <w:color w:val="4f2578"/>
            <w:sz w:val="24"/>
            <w:szCs w:val="24"/>
            <w:u w:val="single"/>
            <w:rtl w:val="0"/>
          </w:rPr>
          <w:t xml:space="preserve">CLICK THIS LINK TO VOTE</w:t>
        </w:r>
      </w:hyperlink>
      <w:r w:rsidDel="00000000" w:rsidR="00000000" w:rsidRPr="00000000">
        <w:rPr>
          <w:rFonts w:ascii="Garamond" w:cs="Garamond" w:eastAsia="Garamond" w:hAnsi="Garamond"/>
          <w:b w:val="1"/>
          <w:color w:val="4f2578"/>
          <w:sz w:val="24"/>
          <w:szCs w:val="24"/>
          <w:rtl w:val="0"/>
        </w:rPr>
        <w:t xml:space="preserve"> (only open during vote)- </w:t>
      </w:r>
    </w:p>
    <w:p w:rsidR="00000000" w:rsidDel="00000000" w:rsidP="00000000" w:rsidRDefault="00000000" w:rsidRPr="00000000" w14:paraId="00000024">
      <w:pPr>
        <w:spacing w:after="160" w:line="259" w:lineRule="auto"/>
        <w:ind w:left="2160" w:firstLine="0"/>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4f2578"/>
          <w:sz w:val="24"/>
          <w:szCs w:val="24"/>
          <w:rtl w:val="0"/>
        </w:rPr>
        <w:t xml:space="preserve">https://forms.gle/UX8mLSZqZsGFhtr99</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Announcements and</w:t>
      </w:r>
      <w:r w:rsidDel="00000000" w:rsidR="00000000" w:rsidRPr="00000000">
        <w:rPr>
          <w:rFonts w:ascii="Times New Roman" w:cs="Times New Roman" w:eastAsia="Times New Roman" w:hAnsi="Times New Roman"/>
          <w:sz w:val="24"/>
          <w:szCs w:val="24"/>
          <w:rtl w:val="0"/>
        </w:rPr>
        <w:t xml:space="preserve"> Resources</w:t>
      </w:r>
      <w:r w:rsidDel="00000000" w:rsidR="00000000" w:rsidRPr="00000000">
        <w:rPr>
          <w:rtl w:val="0"/>
        </w:rPr>
      </w:r>
    </w:p>
    <w:p w:rsidR="00000000" w:rsidDel="00000000" w:rsidP="00000000" w:rsidRDefault="00000000" w:rsidRPr="00000000" w14:paraId="00000026">
      <w:pPr>
        <w:numPr>
          <w:ilvl w:val="1"/>
          <w:numId w:val="1"/>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Flowcharts for ESL, ENG, MAT gateway courses </w:t>
      </w:r>
      <w:hyperlink r:id="rId32">
        <w:r w:rsidDel="00000000" w:rsidR="00000000" w:rsidRPr="00000000">
          <w:rPr>
            <w:color w:val="0000ee"/>
            <w:u w:val="single"/>
            <w:shd w:fill="auto" w:val="clear"/>
            <w:rtl w:val="0"/>
          </w:rPr>
          <w:t xml:space="preserve">Flowcharts NEW ESL ENG MAT 2022 Fall.pdf</w:t>
        </w:r>
      </w:hyperlink>
      <w:r w:rsidDel="00000000" w:rsidR="00000000" w:rsidRPr="00000000">
        <w:rPr>
          <w:rtl w:val="0"/>
        </w:rPr>
      </w:r>
    </w:p>
    <w:p w:rsidR="00000000" w:rsidDel="00000000" w:rsidP="00000000" w:rsidRDefault="00000000" w:rsidRPr="00000000" w14:paraId="00000027">
      <w:pPr>
        <w:numPr>
          <w:ilvl w:val="1"/>
          <w:numId w:val="1"/>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w:t>
      </w:r>
      <w:r w:rsidDel="00000000" w:rsidR="00000000" w:rsidRPr="00000000">
        <w:rPr>
          <w:rFonts w:ascii="Times New Roman" w:cs="Times New Roman" w:eastAsia="Times New Roman" w:hAnsi="Times New Roman"/>
          <w:sz w:val="24"/>
          <w:szCs w:val="24"/>
          <w:rtl w:val="0"/>
        </w:rPr>
        <w:t xml:space="preserve">CWCC membership Fall 2023</w:t>
      </w:r>
    </w:p>
    <w:p w:rsidR="00000000" w:rsidDel="00000000" w:rsidP="00000000" w:rsidRDefault="00000000" w:rsidRPr="00000000" w14:paraId="00000028">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Dean Babette Audant, </w:t>
      </w:r>
      <w:r w:rsidDel="00000000" w:rsidR="00000000" w:rsidRPr="00000000">
        <w:rPr>
          <w:rFonts w:ascii="Open Sans" w:cs="Open Sans" w:eastAsia="Open Sans" w:hAnsi="Open Sans"/>
          <w:i w:val="1"/>
          <w:color w:val="444444"/>
          <w:sz w:val="20"/>
          <w:szCs w:val="20"/>
          <w:rtl w:val="0"/>
        </w:rPr>
        <w:t xml:space="preserve">Provost's Designee</w:t>
      </w:r>
      <w:r w:rsidDel="00000000" w:rsidR="00000000" w:rsidRPr="00000000">
        <w:rPr>
          <w:rtl w:val="0"/>
        </w:rPr>
      </w:r>
    </w:p>
    <w:p w:rsidR="00000000" w:rsidDel="00000000" w:rsidP="00000000" w:rsidRDefault="00000000" w:rsidRPr="00000000" w14:paraId="00000029">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Denise Cummings Clay,</w:t>
      </w:r>
      <w:r w:rsidDel="00000000" w:rsidR="00000000" w:rsidRPr="00000000">
        <w:rPr>
          <w:rFonts w:ascii="Open Sans" w:cs="Open Sans" w:eastAsia="Open Sans" w:hAnsi="Open Sans"/>
          <w:i w:val="1"/>
          <w:color w:val="444444"/>
          <w:sz w:val="20"/>
          <w:szCs w:val="20"/>
          <w:rtl w:val="0"/>
        </w:rPr>
        <w:t xml:space="preserve"> Education</w:t>
      </w:r>
      <w:r w:rsidDel="00000000" w:rsidR="00000000" w:rsidRPr="00000000">
        <w:rPr>
          <w:rtl w:val="0"/>
        </w:rPr>
      </w:r>
    </w:p>
    <w:p w:rsidR="00000000" w:rsidDel="00000000" w:rsidP="00000000" w:rsidRDefault="00000000" w:rsidRPr="00000000" w14:paraId="0000002A">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Kathleen Doyle, </w:t>
      </w:r>
      <w:r w:rsidDel="00000000" w:rsidR="00000000" w:rsidRPr="00000000">
        <w:rPr>
          <w:rFonts w:ascii="Open Sans" w:cs="Open Sans" w:eastAsia="Open Sans" w:hAnsi="Open Sans"/>
          <w:i w:val="1"/>
          <w:color w:val="444444"/>
          <w:sz w:val="20"/>
          <w:szCs w:val="20"/>
          <w:rtl w:val="0"/>
        </w:rPr>
        <w:t xml:space="preserve">Mathematics</w:t>
      </w:r>
      <w:r w:rsidDel="00000000" w:rsidR="00000000" w:rsidRPr="00000000">
        <w:rPr>
          <w:rtl w:val="0"/>
        </w:rPr>
      </w:r>
    </w:p>
    <w:p w:rsidR="00000000" w:rsidDel="00000000" w:rsidP="00000000" w:rsidRDefault="00000000" w:rsidRPr="00000000" w14:paraId="0000002B">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Nancy Genova, </w:t>
      </w:r>
      <w:r w:rsidDel="00000000" w:rsidR="00000000" w:rsidRPr="00000000">
        <w:rPr>
          <w:rFonts w:ascii="Open Sans" w:cs="Open Sans" w:eastAsia="Open Sans" w:hAnsi="Open Sans"/>
          <w:i w:val="1"/>
          <w:color w:val="444444"/>
          <w:sz w:val="20"/>
          <w:szCs w:val="20"/>
          <w:rtl w:val="0"/>
        </w:rPr>
        <w:t xml:space="preserve">Behavioral and Social Sciences </w:t>
      </w:r>
      <w:r w:rsidDel="00000000" w:rsidR="00000000" w:rsidRPr="00000000">
        <w:rPr>
          <w:rFonts w:ascii="Open Sans" w:cs="Open Sans" w:eastAsia="Open Sans" w:hAnsi="Open Sans"/>
          <w:color w:val="444444"/>
          <w:sz w:val="20"/>
          <w:szCs w:val="20"/>
          <w:rtl w:val="0"/>
        </w:rPr>
        <w:br w:type="textWrapping"/>
        <w:t xml:space="preserve">Linda Ridley, </w:t>
      </w:r>
      <w:r w:rsidDel="00000000" w:rsidR="00000000" w:rsidRPr="00000000">
        <w:rPr>
          <w:rFonts w:ascii="Open Sans" w:cs="Open Sans" w:eastAsia="Open Sans" w:hAnsi="Open Sans"/>
          <w:i w:val="1"/>
          <w:color w:val="444444"/>
          <w:sz w:val="20"/>
          <w:szCs w:val="20"/>
          <w:rtl w:val="0"/>
        </w:rPr>
        <w:t xml:space="preserve">Business, Recording Secretary</w:t>
      </w:r>
      <w:r w:rsidDel="00000000" w:rsidR="00000000" w:rsidRPr="00000000">
        <w:rPr>
          <w:rFonts w:ascii="Open Sans" w:cs="Open Sans" w:eastAsia="Open Sans" w:hAnsi="Open Sans"/>
          <w:color w:val="444444"/>
          <w:sz w:val="20"/>
          <w:szCs w:val="20"/>
          <w:rtl w:val="0"/>
        </w:rPr>
        <w:br w:type="textWrapping"/>
        <w:t xml:space="preserve">Christine Hutchins, </w:t>
      </w:r>
      <w:r w:rsidDel="00000000" w:rsidR="00000000" w:rsidRPr="00000000">
        <w:rPr>
          <w:rFonts w:ascii="Open Sans" w:cs="Open Sans" w:eastAsia="Open Sans" w:hAnsi="Open Sans"/>
          <w:i w:val="1"/>
          <w:color w:val="444444"/>
          <w:sz w:val="20"/>
          <w:szCs w:val="20"/>
          <w:rtl w:val="0"/>
        </w:rPr>
        <w:t xml:space="preserve">English, Chair</w:t>
      </w:r>
      <w:r w:rsidDel="00000000" w:rsidR="00000000" w:rsidRPr="00000000">
        <w:rPr>
          <w:rFonts w:ascii="Open Sans" w:cs="Open Sans" w:eastAsia="Open Sans" w:hAnsi="Open Sans"/>
          <w:color w:val="444444"/>
          <w:sz w:val="20"/>
          <w:szCs w:val="20"/>
          <w:rtl w:val="0"/>
        </w:rPr>
        <w:br w:type="textWrapping"/>
        <w:t xml:space="preserve">Karin Lundberg, </w:t>
      </w:r>
      <w:r w:rsidDel="00000000" w:rsidR="00000000" w:rsidRPr="00000000">
        <w:rPr>
          <w:rFonts w:ascii="Open Sans" w:cs="Open Sans" w:eastAsia="Open Sans" w:hAnsi="Open Sans"/>
          <w:i w:val="1"/>
          <w:color w:val="444444"/>
          <w:sz w:val="20"/>
          <w:szCs w:val="20"/>
          <w:rtl w:val="0"/>
        </w:rPr>
        <w:t xml:space="preserve">Language &amp; Cognition</w:t>
      </w:r>
      <w:r w:rsidDel="00000000" w:rsidR="00000000" w:rsidRPr="00000000">
        <w:rPr>
          <w:rFonts w:ascii="Open Sans" w:cs="Open Sans" w:eastAsia="Open Sans" w:hAnsi="Open Sans"/>
          <w:color w:val="444444"/>
          <w:sz w:val="20"/>
          <w:szCs w:val="20"/>
          <w:rtl w:val="0"/>
        </w:rPr>
        <w:br w:type="textWrapping"/>
        <w:t xml:space="preserve">Ana Ozuna, </w:t>
      </w:r>
      <w:r w:rsidDel="00000000" w:rsidR="00000000" w:rsidRPr="00000000">
        <w:rPr>
          <w:rFonts w:ascii="Open Sans" w:cs="Open Sans" w:eastAsia="Open Sans" w:hAnsi="Open Sans"/>
          <w:i w:val="1"/>
          <w:color w:val="444444"/>
          <w:sz w:val="20"/>
          <w:szCs w:val="20"/>
          <w:rtl w:val="0"/>
        </w:rPr>
        <w:t xml:space="preserve">Humanities</w:t>
      </w:r>
      <w:r w:rsidDel="00000000" w:rsidR="00000000" w:rsidRPr="00000000">
        <w:rPr>
          <w:rFonts w:ascii="Open Sans" w:cs="Open Sans" w:eastAsia="Open Sans" w:hAnsi="Open Sans"/>
          <w:color w:val="444444"/>
          <w:sz w:val="20"/>
          <w:szCs w:val="20"/>
          <w:rtl w:val="0"/>
        </w:rPr>
        <w:br w:type="textWrapping"/>
        <w:t xml:space="preserve">David Primak, </w:t>
      </w:r>
      <w:r w:rsidDel="00000000" w:rsidR="00000000" w:rsidRPr="00000000">
        <w:rPr>
          <w:rFonts w:ascii="Open Sans" w:cs="Open Sans" w:eastAsia="Open Sans" w:hAnsi="Open Sans"/>
          <w:i w:val="1"/>
          <w:color w:val="444444"/>
          <w:sz w:val="20"/>
          <w:szCs w:val="20"/>
          <w:rtl w:val="0"/>
        </w:rPr>
        <w:t xml:space="preserve">Registrar</w:t>
      </w:r>
      <w:r w:rsidDel="00000000" w:rsidR="00000000" w:rsidRPr="00000000">
        <w:rPr>
          <w:rtl w:val="0"/>
        </w:rPr>
      </w:r>
    </w:p>
    <w:p w:rsidR="00000000" w:rsidDel="00000000" w:rsidP="00000000" w:rsidRDefault="00000000" w:rsidRPr="00000000" w14:paraId="0000002C">
      <w:pPr>
        <w:ind w:left="1440" w:firstLine="0"/>
        <w:rPr>
          <w:rFonts w:ascii="Open Sans" w:cs="Open Sans" w:eastAsia="Open Sans" w:hAnsi="Open Sans"/>
          <w:i w:val="1"/>
          <w:color w:val="444444"/>
          <w:sz w:val="20"/>
          <w:szCs w:val="20"/>
        </w:rPr>
      </w:pPr>
      <w:r w:rsidDel="00000000" w:rsidR="00000000" w:rsidRPr="00000000">
        <w:rPr>
          <w:rFonts w:ascii="Open Sans" w:cs="Open Sans" w:eastAsia="Open Sans" w:hAnsi="Open Sans"/>
          <w:color w:val="444444"/>
          <w:sz w:val="20"/>
          <w:szCs w:val="20"/>
          <w:rtl w:val="0"/>
        </w:rPr>
        <w:t xml:space="preserve">Silvia Reyes,</w:t>
      </w:r>
      <w:r w:rsidDel="00000000" w:rsidR="00000000" w:rsidRPr="00000000">
        <w:rPr>
          <w:rFonts w:ascii="Open Sans" w:cs="Open Sans" w:eastAsia="Open Sans" w:hAnsi="Open Sans"/>
          <w:i w:val="1"/>
          <w:color w:val="444444"/>
          <w:sz w:val="20"/>
          <w:szCs w:val="20"/>
          <w:rtl w:val="0"/>
        </w:rPr>
        <w:t xml:space="preserve"> Office of Academic Affairs, HEO</w:t>
      </w:r>
    </w:p>
    <w:p w:rsidR="00000000" w:rsidDel="00000000" w:rsidP="00000000" w:rsidRDefault="00000000" w:rsidRPr="00000000" w14:paraId="0000002D">
      <w:pPr>
        <w:ind w:left="1440" w:firstLine="0"/>
        <w:rPr>
          <w:rFonts w:ascii="Open Sans" w:cs="Open Sans" w:eastAsia="Open Sans" w:hAnsi="Open Sans"/>
          <w:i w:val="1"/>
          <w:color w:val="444444"/>
          <w:sz w:val="20"/>
          <w:szCs w:val="20"/>
        </w:rPr>
      </w:pPr>
      <w:r w:rsidDel="00000000" w:rsidR="00000000" w:rsidRPr="00000000">
        <w:rPr>
          <w:rFonts w:ascii="Open Sans" w:cs="Open Sans" w:eastAsia="Open Sans" w:hAnsi="Open Sans"/>
          <w:color w:val="444444"/>
          <w:sz w:val="20"/>
          <w:szCs w:val="20"/>
          <w:rtl w:val="0"/>
        </w:rPr>
        <w:t xml:space="preserve">Wendy Small-Taylor, </w:t>
      </w:r>
      <w:r w:rsidDel="00000000" w:rsidR="00000000" w:rsidRPr="00000000">
        <w:rPr>
          <w:rFonts w:ascii="Open Sans" w:cs="Open Sans" w:eastAsia="Open Sans" w:hAnsi="Open Sans"/>
          <w:i w:val="1"/>
          <w:color w:val="444444"/>
          <w:sz w:val="20"/>
          <w:szCs w:val="20"/>
          <w:rtl w:val="0"/>
        </w:rPr>
        <w:t xml:space="preserve">Curriculum Office</w:t>
      </w:r>
    </w:p>
    <w:p w:rsidR="00000000" w:rsidDel="00000000" w:rsidP="00000000" w:rsidRDefault="00000000" w:rsidRPr="00000000" w14:paraId="0000002E">
      <w:pPr>
        <w:ind w:left="1440" w:firstLine="0"/>
        <w:rPr>
          <w:rFonts w:ascii="Open Sans" w:cs="Open Sans" w:eastAsia="Open Sans" w:hAnsi="Open Sans"/>
          <w:i w:val="1"/>
          <w:color w:val="444444"/>
          <w:sz w:val="20"/>
          <w:szCs w:val="20"/>
        </w:rPr>
      </w:pPr>
      <w:r w:rsidDel="00000000" w:rsidR="00000000" w:rsidRPr="00000000">
        <w:rPr>
          <w:rFonts w:ascii="Open Sans" w:cs="Open Sans" w:eastAsia="Open Sans" w:hAnsi="Open Sans"/>
          <w:color w:val="444444"/>
          <w:sz w:val="20"/>
          <w:szCs w:val="20"/>
          <w:rtl w:val="0"/>
        </w:rPr>
        <w:t xml:space="preserve">Olga Steinberg, </w:t>
      </w:r>
      <w:r w:rsidDel="00000000" w:rsidR="00000000" w:rsidRPr="00000000">
        <w:rPr>
          <w:rFonts w:ascii="Open Sans" w:cs="Open Sans" w:eastAsia="Open Sans" w:hAnsi="Open Sans"/>
          <w:i w:val="1"/>
          <w:color w:val="444444"/>
          <w:sz w:val="20"/>
          <w:szCs w:val="20"/>
          <w:rtl w:val="0"/>
        </w:rPr>
        <w:t xml:space="preserve">Natural Sciences</w:t>
      </w:r>
    </w:p>
    <w:p w:rsidR="00000000" w:rsidDel="00000000" w:rsidP="00000000" w:rsidRDefault="00000000" w:rsidRPr="00000000" w14:paraId="0000002F">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Jarek Stelmark, </w:t>
      </w:r>
      <w:r w:rsidDel="00000000" w:rsidR="00000000" w:rsidRPr="00000000">
        <w:rPr>
          <w:rFonts w:ascii="Open Sans" w:cs="Open Sans" w:eastAsia="Open Sans" w:hAnsi="Open Sans"/>
          <w:i w:val="1"/>
          <w:color w:val="444444"/>
          <w:sz w:val="20"/>
          <w:szCs w:val="20"/>
          <w:rtl w:val="0"/>
        </w:rPr>
        <w:t xml:space="preserve">Allied Health Sciences</w:t>
      </w:r>
      <w:r w:rsidDel="00000000" w:rsidR="00000000" w:rsidRPr="00000000">
        <w:rPr>
          <w:rtl w:val="0"/>
        </w:rPr>
      </w:r>
    </w:p>
    <w:p w:rsidR="00000000" w:rsidDel="00000000" w:rsidP="00000000" w:rsidRDefault="00000000" w:rsidRPr="00000000" w14:paraId="00000030">
      <w:pPr>
        <w:ind w:left="1440" w:firstLine="0"/>
        <w:rPr>
          <w:rFonts w:ascii="Open Sans" w:cs="Open Sans" w:eastAsia="Open Sans" w:hAnsi="Open Sans"/>
          <w:i w:val="1"/>
          <w:color w:val="444444"/>
          <w:sz w:val="20"/>
          <w:szCs w:val="20"/>
        </w:rPr>
      </w:pPr>
      <w:r w:rsidDel="00000000" w:rsidR="00000000" w:rsidRPr="00000000">
        <w:rPr>
          <w:rFonts w:ascii="Open Sans" w:cs="Open Sans" w:eastAsia="Open Sans" w:hAnsi="Open Sans"/>
          <w:color w:val="444444"/>
          <w:sz w:val="20"/>
          <w:szCs w:val="20"/>
          <w:rtl w:val="0"/>
        </w:rPr>
        <w:t xml:space="preserve">Haruko Yamauchi, </w:t>
      </w:r>
      <w:r w:rsidDel="00000000" w:rsidR="00000000" w:rsidRPr="00000000">
        <w:rPr>
          <w:rFonts w:ascii="Open Sans" w:cs="Open Sans" w:eastAsia="Open Sans" w:hAnsi="Open Sans"/>
          <w:i w:val="1"/>
          <w:color w:val="444444"/>
          <w:sz w:val="20"/>
          <w:szCs w:val="20"/>
          <w:rtl w:val="0"/>
        </w:rPr>
        <w:t xml:space="preserve">Library</w:t>
      </w:r>
    </w:p>
    <w:p w:rsidR="00000000" w:rsidDel="00000000" w:rsidP="00000000" w:rsidRDefault="00000000" w:rsidRPr="00000000" w14:paraId="00000031">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TBA, </w:t>
      </w:r>
      <w:r w:rsidDel="00000000" w:rsidR="00000000" w:rsidRPr="00000000">
        <w:rPr>
          <w:rFonts w:ascii="Open Sans" w:cs="Open Sans" w:eastAsia="Open Sans" w:hAnsi="Open Sans"/>
          <w:i w:val="1"/>
          <w:color w:val="444444"/>
          <w:sz w:val="20"/>
          <w:szCs w:val="20"/>
          <w:rtl w:val="0"/>
        </w:rPr>
        <w:t xml:space="preserve">SGA</w:t>
      </w:r>
      <w:r w:rsidDel="00000000" w:rsidR="00000000" w:rsidRPr="00000000">
        <w:rPr>
          <w:rtl w:val="0"/>
        </w:rPr>
      </w:r>
    </w:p>
    <w:p w:rsidR="00000000" w:rsidDel="00000000" w:rsidP="00000000" w:rsidRDefault="00000000" w:rsidRPr="00000000" w14:paraId="00000032">
      <w:pPr>
        <w:ind w:left="1440" w:firstLine="0"/>
        <w:rPr>
          <w:rFonts w:ascii="Open Sans" w:cs="Open Sans" w:eastAsia="Open Sans" w:hAnsi="Open Sans"/>
          <w:color w:val="444444"/>
        </w:rPr>
      </w:pPr>
      <w:r w:rsidDel="00000000" w:rsidR="00000000" w:rsidRPr="00000000">
        <w:rPr>
          <w:rFonts w:ascii="Open Sans" w:cs="Open Sans" w:eastAsia="Open Sans" w:hAnsi="Open Sans"/>
          <w:color w:val="444444"/>
          <w:sz w:val="20"/>
          <w:szCs w:val="20"/>
          <w:rtl w:val="0"/>
        </w:rPr>
        <w:t xml:space="preserve">TBA, </w:t>
      </w:r>
      <w:r w:rsidDel="00000000" w:rsidR="00000000" w:rsidRPr="00000000">
        <w:rPr>
          <w:rFonts w:ascii="Open Sans" w:cs="Open Sans" w:eastAsia="Open Sans" w:hAnsi="Open Sans"/>
          <w:i w:val="1"/>
          <w:color w:val="444444"/>
          <w:sz w:val="20"/>
          <w:szCs w:val="20"/>
          <w:rtl w:val="0"/>
        </w:rPr>
        <w:t xml:space="preserve">SGA</w:t>
      </w:r>
      <w:r w:rsidDel="00000000" w:rsidR="00000000" w:rsidRPr="00000000">
        <w:rPr>
          <w:rtl w:val="0"/>
        </w:rPr>
      </w:r>
    </w:p>
    <w:p w:rsidR="00000000" w:rsidDel="00000000" w:rsidP="00000000" w:rsidRDefault="00000000" w:rsidRPr="00000000" w14:paraId="00000033">
      <w:pPr>
        <w:ind w:left="1440" w:firstLine="0"/>
        <w:rPr>
          <w:rFonts w:ascii="Open Sans" w:cs="Open Sans" w:eastAsia="Open Sans" w:hAnsi="Open Sans"/>
          <w:color w:val="444444"/>
        </w:rPr>
      </w:pPr>
      <w:r w:rsidDel="00000000" w:rsidR="00000000" w:rsidRPr="00000000">
        <w:rPr>
          <w:rtl w:val="0"/>
        </w:rPr>
      </w:r>
    </w:p>
    <w:p w:rsidR="00000000" w:rsidDel="00000000" w:rsidP="00000000" w:rsidRDefault="00000000" w:rsidRPr="00000000" w14:paraId="00000034">
      <w:pPr>
        <w:numPr>
          <w:ilvl w:val="1"/>
          <w:numId w:val="1"/>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CWCC meetings Fall 2023</w:t>
      </w:r>
      <w:r w:rsidDel="00000000" w:rsidR="00000000" w:rsidRPr="00000000">
        <w:rPr>
          <w:rtl w:val="0"/>
        </w:rPr>
      </w:r>
    </w:p>
    <w:p w:rsidR="00000000" w:rsidDel="00000000" w:rsidP="00000000" w:rsidRDefault="00000000" w:rsidRPr="00000000" w14:paraId="00000035">
      <w:pPr>
        <w:ind w:left="144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All meetings at 3:30 at </w:t>
      </w:r>
      <w:r w:rsidDel="00000000" w:rsidR="00000000" w:rsidRPr="00000000">
        <w:rPr>
          <w:rFonts w:ascii="Open Sans" w:cs="Open Sans" w:eastAsia="Open Sans" w:hAnsi="Open Sans"/>
          <w:rtl w:val="0"/>
        </w:rPr>
        <w:t xml:space="preserve">https://hostos-cuny-edu.zoom.us/j/6756681908</w:t>
      </w:r>
      <w:r w:rsidDel="00000000" w:rsidR="00000000" w:rsidRPr="00000000">
        <w:rPr>
          <w:rtl w:val="0"/>
        </w:rPr>
      </w:r>
    </w:p>
    <w:p w:rsidR="00000000" w:rsidDel="00000000" w:rsidP="00000000" w:rsidRDefault="00000000" w:rsidRPr="00000000" w14:paraId="00000036">
      <w:pPr>
        <w:ind w:left="1440" w:firstLine="0"/>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37">
      <w:pPr>
        <w:shd w:fill="ffffff" w:val="clear"/>
        <w:spacing w:line="288" w:lineRule="auto"/>
        <w:rPr>
          <w:rFonts w:ascii="Times New Roman" w:cs="Times New Roman" w:eastAsia="Times New Roman" w:hAnsi="Times New Roman"/>
          <w:color w:val="4f2578"/>
          <w:sz w:val="24"/>
          <w:szCs w:val="24"/>
        </w:rPr>
      </w:pPr>
      <w:hyperlink r:id="rId33">
        <w:r w:rsidDel="00000000" w:rsidR="00000000" w:rsidRPr="00000000">
          <w:rPr>
            <w:rFonts w:ascii="Garamond" w:cs="Garamond" w:eastAsia="Garamond" w:hAnsi="Garamond"/>
            <w:b w:val="1"/>
            <w:color w:val="4f2578"/>
            <w:sz w:val="36"/>
            <w:szCs w:val="36"/>
            <w:u w:val="single"/>
            <w:rtl w:val="0"/>
          </w:rPr>
          <w:t xml:space="preserve">Fall 2023 Detailed Curriculum Schedule (link here)</w:t>
        </w:r>
      </w:hyperlink>
      <w:r w:rsidDel="00000000" w:rsidR="00000000" w:rsidRPr="00000000">
        <w:rPr>
          <w:rFonts w:ascii="Calibri" w:cs="Calibri" w:eastAsia="Calibri" w:hAnsi="Calibri"/>
          <w:color w:val="4f2578"/>
          <w:sz w:val="24"/>
          <w:szCs w:val="24"/>
          <w:rtl w:val="0"/>
        </w:rPr>
        <w:t xml:space="preserve">​</w:t>
      </w:r>
      <w:r w:rsidDel="00000000" w:rsidR="00000000" w:rsidRPr="00000000">
        <w:rPr>
          <w:rtl w:val="0"/>
        </w:rPr>
      </w:r>
    </w:p>
    <w:p w:rsidR="00000000" w:rsidDel="00000000" w:rsidP="00000000" w:rsidRDefault="00000000" w:rsidRPr="00000000" w14:paraId="00000038">
      <w:pPr>
        <w:shd w:fill="ffffff" w:val="clear"/>
        <w:rPr>
          <w:rFonts w:ascii="Times New Roman" w:cs="Times New Roman" w:eastAsia="Times New Roman" w:hAnsi="Times New Roman"/>
          <w:sz w:val="24"/>
          <w:szCs w:val="24"/>
        </w:rPr>
      </w:pPr>
      <w:r w:rsidDel="00000000" w:rsidR="00000000" w:rsidRPr="00000000">
        <w:rPr>
          <w:rtl w:val="0"/>
        </w:rPr>
      </w:r>
    </w:p>
    <w:tbl>
      <w:tblPr>
        <w:tblStyle w:val="Table1"/>
        <w:tblW w:w="4010.9999999999995" w:type="dxa"/>
        <w:jc w:val="left"/>
        <w:tblInd w:w="-45.0" w:type="dxa"/>
        <w:tblLayout w:type="fixed"/>
        <w:tblLook w:val="0400"/>
      </w:tblPr>
      <w:tblGrid>
        <w:gridCol w:w="1297"/>
        <w:gridCol w:w="1297"/>
        <w:gridCol w:w="1417"/>
        <w:tblGridChange w:id="0">
          <w:tblGrid>
            <w:gridCol w:w="1297"/>
            <w:gridCol w:w="1297"/>
            <w:gridCol w:w="1417"/>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CWCC</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Senate</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26</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19</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17</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31</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16</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14</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28</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21</w:t>
            </w:r>
          </w:p>
        </w:tc>
      </w:tr>
    </w:tbl>
    <w:p w:rsidR="00000000" w:rsidDel="00000000" w:rsidP="00000000" w:rsidRDefault="00000000" w:rsidRPr="00000000" w14:paraId="0000004E">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Adjournment</w:t>
      </w:r>
      <w:r w:rsidDel="00000000" w:rsidR="00000000" w:rsidRPr="00000000">
        <w:rPr>
          <w:rtl w:val="0"/>
        </w:rPr>
      </w:r>
    </w:p>
    <w:p w:rsidR="00000000" w:rsidDel="00000000" w:rsidP="00000000" w:rsidRDefault="00000000" w:rsidRPr="00000000" w14:paraId="00000050">
      <w:pPr>
        <w:pStyle w:val="Heading2"/>
        <w:spacing w:after="160" w:line="259" w:lineRule="auto"/>
        <w:rPr>
          <w:rFonts w:ascii="Times New Roman" w:cs="Times New Roman" w:eastAsia="Times New Roman" w:hAnsi="Times New Roman"/>
        </w:rPr>
      </w:pPr>
      <w:bookmarkStart w:colFirst="0" w:colLast="0" w:name="_z8o3x2c7gszd" w:id="0"/>
      <w:bookmarkEnd w:id="0"/>
      <w:r w:rsidDel="00000000" w:rsidR="00000000" w:rsidRPr="00000000">
        <w:rPr>
          <w:rFonts w:ascii="Times New Roman" w:cs="Times New Roman" w:eastAsia="Times New Roman" w:hAnsi="Times New Roman"/>
          <w:sz w:val="28"/>
          <w:szCs w:val="28"/>
          <w:rtl w:val="0"/>
        </w:rPr>
        <w:t xml:space="preserve">Christine Hutchins is inviting you to a scheduled Zoom meeting</w:t>
      </w:r>
      <w:r w:rsidDel="00000000" w:rsidR="00000000" w:rsidRPr="00000000">
        <w:rPr>
          <w:rtl w:val="0"/>
        </w:rPr>
      </w:r>
    </w:p>
    <w:p w:rsidR="00000000" w:rsidDel="00000000" w:rsidP="00000000" w:rsidRDefault="00000000" w:rsidRPr="00000000" w14:paraId="0000005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CWCC Meeting</w:t>
      </w:r>
    </w:p>
    <w:p w:rsidR="00000000" w:rsidDel="00000000" w:rsidP="00000000" w:rsidRDefault="00000000" w:rsidRPr="00000000" w14:paraId="0000005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This is a recurring meeting</w:t>
      </w:r>
    </w:p>
    <w:p w:rsidR="00000000" w:rsidDel="00000000" w:rsidP="00000000" w:rsidRDefault="00000000" w:rsidRPr="00000000" w14:paraId="00000053">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Zoom Meeting</w:t>
      </w:r>
    </w:p>
    <w:p w:rsidR="00000000" w:rsidDel="00000000" w:rsidP="00000000" w:rsidRDefault="00000000" w:rsidRPr="00000000" w14:paraId="0000005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https://hostos-cuny-edu.zoom.us/j/6756681908</w:t>
      </w:r>
    </w:p>
    <w:p w:rsidR="00000000" w:rsidDel="00000000" w:rsidP="00000000" w:rsidRDefault="00000000" w:rsidRPr="00000000" w14:paraId="00000056">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675 668 1908</w:t>
      </w:r>
    </w:p>
    <w:p w:rsidR="00000000" w:rsidDel="00000000" w:rsidP="00000000" w:rsidRDefault="00000000" w:rsidRPr="00000000" w14:paraId="0000005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tap mobile</w:t>
      </w:r>
    </w:p>
    <w:p w:rsidR="00000000" w:rsidDel="00000000" w:rsidP="00000000" w:rsidRDefault="00000000" w:rsidRPr="00000000" w14:paraId="0000005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+16465588656,,6756681908# US (New York)</w:t>
      </w:r>
    </w:p>
    <w:p w:rsidR="00000000" w:rsidDel="00000000" w:rsidP="00000000" w:rsidRDefault="00000000" w:rsidRPr="00000000" w14:paraId="0000005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+13017158592,,6756681908# US (Washington DC)</w:t>
      </w:r>
    </w:p>
    <w:p w:rsidR="00000000" w:rsidDel="00000000" w:rsidP="00000000" w:rsidRDefault="00000000" w:rsidRPr="00000000" w14:paraId="0000005B">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Dial by your location</w:t>
      </w:r>
    </w:p>
    <w:p w:rsidR="00000000" w:rsidDel="00000000" w:rsidP="00000000" w:rsidRDefault="00000000" w:rsidRPr="00000000" w14:paraId="0000005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+1 646 558 8656 US (New York)</w:t>
      </w:r>
    </w:p>
    <w:p w:rsidR="00000000" w:rsidDel="00000000" w:rsidP="00000000" w:rsidRDefault="00000000" w:rsidRPr="00000000" w14:paraId="0000005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+1 301 715 8592 US (Washington DC)</w:t>
      </w:r>
    </w:p>
    <w:p w:rsidR="00000000" w:rsidDel="00000000" w:rsidP="00000000" w:rsidRDefault="00000000" w:rsidRPr="00000000" w14:paraId="0000005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+1 312 626 6799 US (Chicago)</w:t>
      </w:r>
    </w:p>
    <w:p w:rsidR="00000000" w:rsidDel="00000000" w:rsidP="00000000" w:rsidRDefault="00000000" w:rsidRPr="00000000" w14:paraId="0000006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+1 346 248 7799 US (Houston)</w:t>
      </w:r>
    </w:p>
    <w:p w:rsidR="00000000" w:rsidDel="00000000" w:rsidP="00000000" w:rsidRDefault="00000000" w:rsidRPr="00000000" w14:paraId="0000006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+1 669 900 9128 US (San Jose)</w:t>
      </w:r>
    </w:p>
    <w:p w:rsidR="00000000" w:rsidDel="00000000" w:rsidP="00000000" w:rsidRDefault="00000000" w:rsidRPr="00000000" w14:paraId="0000006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+1 253 215 8782 US (Tacoma)</w:t>
      </w:r>
    </w:p>
    <w:p w:rsidR="00000000" w:rsidDel="00000000" w:rsidP="00000000" w:rsidRDefault="00000000" w:rsidRPr="00000000" w14:paraId="0000006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675 668 1908</w:t>
      </w:r>
    </w:p>
    <w:p w:rsidR="00000000" w:rsidDel="00000000" w:rsidP="00000000" w:rsidRDefault="00000000" w:rsidRPr="00000000" w14:paraId="0000006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your local number: https://hostos-cuny-edu.zoom.us/u/kdkYWLRhGs</w:t>
      </w:r>
    </w:p>
    <w:p w:rsidR="00000000" w:rsidDel="00000000" w:rsidP="00000000" w:rsidRDefault="00000000" w:rsidRPr="00000000" w14:paraId="00000065">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by SIP</w:t>
      </w:r>
    </w:p>
    <w:p w:rsidR="00000000" w:rsidDel="00000000" w:rsidP="00000000" w:rsidRDefault="00000000" w:rsidRPr="00000000" w14:paraId="0000006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6756681908@zoomcrc.com</w:t>
      </w:r>
    </w:p>
    <w:p w:rsidR="00000000" w:rsidDel="00000000" w:rsidP="00000000" w:rsidRDefault="00000000" w:rsidRPr="00000000" w14:paraId="00000068">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by H.323</w:t>
      </w:r>
    </w:p>
    <w:p w:rsidR="00000000" w:rsidDel="00000000" w:rsidP="00000000" w:rsidRDefault="00000000" w:rsidRPr="00000000" w14:paraId="0000006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162.255.37.11 (US West)</w:t>
      </w:r>
    </w:p>
    <w:p w:rsidR="00000000" w:rsidDel="00000000" w:rsidP="00000000" w:rsidRDefault="00000000" w:rsidRPr="00000000" w14:paraId="0000006B">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162.255.36.11 (US East)</w:t>
      </w:r>
    </w:p>
    <w:p w:rsidR="00000000" w:rsidDel="00000000" w:rsidP="00000000" w:rsidRDefault="00000000" w:rsidRPr="00000000" w14:paraId="0000006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213.19.144.110 (Amsterdam Netherlands)</w:t>
      </w:r>
    </w:p>
    <w:p w:rsidR="00000000" w:rsidDel="00000000" w:rsidP="00000000" w:rsidRDefault="00000000" w:rsidRPr="00000000" w14:paraId="0000006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213.244.140.110 (Germany)</w:t>
      </w:r>
    </w:p>
    <w:p w:rsidR="00000000" w:rsidDel="00000000" w:rsidP="00000000" w:rsidRDefault="00000000" w:rsidRPr="00000000" w14:paraId="0000006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103.122.166.55 (Australia Sydney)</w:t>
      </w:r>
    </w:p>
    <w:p w:rsidR="00000000" w:rsidDel="00000000" w:rsidP="00000000" w:rsidRDefault="00000000" w:rsidRPr="00000000" w14:paraId="0000006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103.122.167.55 (Australia Melbourne)</w:t>
      </w:r>
    </w:p>
    <w:p w:rsidR="00000000" w:rsidDel="00000000" w:rsidP="00000000" w:rsidRDefault="00000000" w:rsidRPr="00000000" w14:paraId="0000007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69.174.57.160 (Canada Toronto)</w:t>
      </w:r>
    </w:p>
    <w:p w:rsidR="00000000" w:rsidDel="00000000" w:rsidP="00000000" w:rsidRDefault="00000000" w:rsidRPr="00000000" w14:paraId="0000007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65.39.152.160 (Canada Vancouver)</w:t>
      </w:r>
    </w:p>
    <w:p w:rsidR="00000000" w:rsidDel="00000000" w:rsidP="00000000" w:rsidRDefault="00000000" w:rsidRPr="00000000" w14:paraId="0000007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207.226.132.110 (Japan Tokyo)</w:t>
      </w:r>
    </w:p>
    <w:p w:rsidR="00000000" w:rsidDel="00000000" w:rsidP="00000000" w:rsidRDefault="00000000" w:rsidRPr="00000000" w14:paraId="0000007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149.137.24.110 (Japan Osaka)</w:t>
      </w:r>
    </w:p>
    <w:p w:rsidR="00000000" w:rsidDel="00000000" w:rsidP="00000000" w:rsidRDefault="00000000" w:rsidRPr="00000000" w14:paraId="0000007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675 668 1908</w:t>
      </w:r>
    </w:p>
    <w:p w:rsidR="00000000" w:rsidDel="00000000" w:rsidP="00000000" w:rsidRDefault="00000000" w:rsidRPr="00000000" w14:paraId="00000075">
      <w:pPr>
        <w:spacing w:after="160" w:line="259" w:lineRule="auto"/>
        <w:rPr>
          <w:rFonts w:ascii="Times New Roman" w:cs="Times New Roman" w:eastAsia="Times New Roman" w:hAnsi="Times New Roman"/>
          <w:sz w:val="24"/>
          <w:szCs w:val="24"/>
        </w:rPr>
      </w:pPr>
      <w:r w:rsidDel="00000000" w:rsidR="00000000" w:rsidRPr="00000000">
        <w:rPr>
          <w:rtl w:val="0"/>
        </w:rPr>
      </w:r>
    </w:p>
    <w:sectPr>
      <w:footerReference r:id="rId34" w:type="default"/>
      <w:footerReference r:id="rId35" w:type="even"/>
      <w:pgSz w:h="15840" w:w="12240" w:orient="portrait"/>
      <w:pgMar w:bottom="180" w:top="4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Lucida San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4QM01_Ce1rBnGiZKQPUKZ3DG4Sid2GnwVjAVm8iBd1U/edit?usp=sharing" TargetMode="External"/><Relationship Id="rId22" Type="http://schemas.openxmlformats.org/officeDocument/2006/relationships/hyperlink" Target="https://forms.gle/GGAoQN3QBE3Jme1r9" TargetMode="External"/><Relationship Id="rId21" Type="http://schemas.openxmlformats.org/officeDocument/2006/relationships/hyperlink" Target="https://docs.google.com/document/d/17HY-2N5NZaS_EVofoM7lx7k2BRqlT0ylZbc7bLKJH8Y/edit?usp=drive_link" TargetMode="External"/><Relationship Id="rId24" Type="http://schemas.openxmlformats.org/officeDocument/2006/relationships/hyperlink" Target="http://www.hostos.cuny.edu/Hostos/media/SDEM/Credit-Hour-Policy-and-Procedures.pdf" TargetMode="External"/><Relationship Id="rId23" Type="http://schemas.openxmlformats.org/officeDocument/2006/relationships/hyperlink" Target="https://forms.gle/GGAoQN3QBE3Jme1r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3qb7RW0xU0_GdS7K4NwB7dg87DFWxsphLtUiZ3a1bB0/edit?usp=sharing" TargetMode="External"/><Relationship Id="rId26" Type="http://schemas.openxmlformats.org/officeDocument/2006/relationships/hyperlink" Target="https://docs.google.com/document/d/1jzxhTLwE4lOmJmMn_0weffXyh1k4hviCW_txOyEkDbs/edit?usp=drive_link" TargetMode="External"/><Relationship Id="rId25" Type="http://schemas.openxmlformats.org/officeDocument/2006/relationships/hyperlink" Target="http://www.hostos.cuny.edu/Hostos/media/SDEM/CUNY-Registrar_-_Credit-Hour-Guidelines.pdf" TargetMode="External"/><Relationship Id="rId28" Type="http://schemas.openxmlformats.org/officeDocument/2006/relationships/hyperlink" Target="https://forms.gle/LRo6weCeg1HArYAh7" TargetMode="External"/><Relationship Id="rId27" Type="http://schemas.openxmlformats.org/officeDocument/2006/relationships/hyperlink" Target="https://docs.google.com/document/d/1nNgPolEz8uwowcNpF9ad5VWxgJ2vjkRwjZxH2Z9tWYE/edit?usp=drive_link"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docs.google.com/document/d/1nx8N0FwN966zUz9f7FEF3k5OAqoxEWBDIEAZoLMw8Z8/edit?usp=drive_link" TargetMode="External"/><Relationship Id="rId7" Type="http://schemas.openxmlformats.org/officeDocument/2006/relationships/hyperlink" Target="https://hostos-cuny-edu.zoom.us/j/6756681908" TargetMode="External"/><Relationship Id="rId8" Type="http://schemas.openxmlformats.org/officeDocument/2006/relationships/hyperlink" Target="https://docs.google.com/document/d/1U78vXyDHni0G_n3WSthCvPserOPYaeOwIYuNxa4gfk0/edit?usp=sharing" TargetMode="External"/><Relationship Id="rId31" Type="http://schemas.openxmlformats.org/officeDocument/2006/relationships/hyperlink" Target="https://forms.gle/UX8mLSZqZsGFhtr99" TargetMode="External"/><Relationship Id="rId30" Type="http://schemas.openxmlformats.org/officeDocument/2006/relationships/hyperlink" Target="https://docs.google.com/document/d/1jJpZIXs42js5W7f8DpRJ6rxLoiB3i2i-jJcvT5G26oY/edit?usp=drive_link" TargetMode="External"/><Relationship Id="rId11" Type="http://schemas.openxmlformats.org/officeDocument/2006/relationships/hyperlink" Target="https://forms.gle/AUcwjeT19LyUNXL48" TargetMode="External"/><Relationship Id="rId33" Type="http://schemas.openxmlformats.org/officeDocument/2006/relationships/hyperlink" Target="https://docs.google.com/document/d/1Ei2d28e4iXuQfFaZjhHNzhCexFcF3uk8SaEnj6fU9Qo/edit?usp=sharing" TargetMode="External"/><Relationship Id="rId10" Type="http://schemas.openxmlformats.org/officeDocument/2006/relationships/hyperlink" Target="https://docs.google.com/document/d/1yb_h7uQ3zntc3Z-5lPqG6dwAQBO47hpmxg73qkT6IZc/edit?usp=drive_link" TargetMode="External"/><Relationship Id="rId32" Type="http://schemas.openxmlformats.org/officeDocument/2006/relationships/hyperlink" Target="https://drive.google.com/file/d/1uAYd5Vl3fZB_zRVVhAavByr_sjWY8OY8/view?usp=share_link" TargetMode="External"/><Relationship Id="rId13" Type="http://schemas.openxmlformats.org/officeDocument/2006/relationships/hyperlink" Target="https://docs.google.com/document/d/1l09V5ljxDprXxuaOdbTNLxXVhYQ1lkLzD1gYV1kBBos/edit?usp=drive_link" TargetMode="External"/><Relationship Id="rId35" Type="http://schemas.openxmlformats.org/officeDocument/2006/relationships/footer" Target="footer2.xml"/><Relationship Id="rId12" Type="http://schemas.openxmlformats.org/officeDocument/2006/relationships/hyperlink" Target="https://docs.google.com/document/d/1SgAXfTWc4eJnxO9Mr1PRIVbSho-W8teqbwa7xYLZpb0/edit?usp=sharing" TargetMode="External"/><Relationship Id="rId34" Type="http://schemas.openxmlformats.org/officeDocument/2006/relationships/footer" Target="footer1.xml"/><Relationship Id="rId15" Type="http://schemas.openxmlformats.org/officeDocument/2006/relationships/hyperlink" Target="https://docs.google.com/document/d/1hc4xpQ4E45dBTSELtnXnt10fs1L_Yr3kz70H5Y5Z9fs/edit?usp=sharing" TargetMode="External"/><Relationship Id="rId14" Type="http://schemas.openxmlformats.org/officeDocument/2006/relationships/hyperlink" Target="https://forms.gle/3nPdGnP6tTHgUwH36" TargetMode="External"/><Relationship Id="rId17" Type="http://schemas.openxmlformats.org/officeDocument/2006/relationships/hyperlink" Target="https://forms.gle/iATBRLhdP3fEvMhf6" TargetMode="External"/><Relationship Id="rId16" Type="http://schemas.openxmlformats.org/officeDocument/2006/relationships/hyperlink" Target="https://docs.google.com/document/d/1az-TsJIDF2Ss-pQAFxcVGTq5dowOUYDWq-C1_WfWqK0/edit?usp=drive_link" TargetMode="External"/><Relationship Id="rId19" Type="http://schemas.openxmlformats.org/officeDocument/2006/relationships/hyperlink" Target="https://forms.gle/3S6mx1Mb2DiivNUU6" TargetMode="External"/><Relationship Id="rId18" Type="http://schemas.openxmlformats.org/officeDocument/2006/relationships/hyperlink" Target="https://docs.google.com/document/d/1F1ekkXvd4xUMTOzyl3K8TsCIjdtNsp5Azcz4-m8Su1M/edit?usp=driv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